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DBD" w:rsidRDefault="00DE2DBD" w:rsidP="00DE2D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Зеренді ауданы мемлекеттік мұрағатының 2015 жылғы </w:t>
      </w:r>
    </w:p>
    <w:p w:rsidR="001C0FC3" w:rsidRDefault="00DE2DBD" w:rsidP="00DE2D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атқарған жұмысы туралы есеп</w:t>
      </w:r>
    </w:p>
    <w:p w:rsidR="00DE2DBD" w:rsidRDefault="00DE2DBD" w:rsidP="00DE2DBD">
      <w:pPr>
        <w:spacing w:after="0" w:line="240" w:lineRule="auto"/>
        <w:rPr>
          <w:rFonts w:ascii="Times New Roman" w:hAnsi="Times New Roman" w:cs="Times New Roman"/>
          <w:b/>
          <w:sz w:val="28"/>
          <w:szCs w:val="28"/>
          <w:lang w:val="kk-KZ"/>
        </w:rPr>
      </w:pPr>
    </w:p>
    <w:p w:rsidR="00DE2DBD" w:rsidRDefault="00DE2DBD" w:rsidP="00DE2DBD">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Pr="00C94A5D">
        <w:rPr>
          <w:rFonts w:ascii="Times New Roman" w:hAnsi="Times New Roman" w:cs="Times New Roman"/>
          <w:sz w:val="28"/>
          <w:szCs w:val="28"/>
          <w:lang w:val="kk-KZ"/>
        </w:rPr>
        <w:t>Зеренді ауданы</w:t>
      </w:r>
      <w:r>
        <w:rPr>
          <w:rFonts w:ascii="Times New Roman" w:hAnsi="Times New Roman" w:cs="Times New Roman"/>
          <w:sz w:val="28"/>
          <w:szCs w:val="28"/>
          <w:lang w:val="kk-KZ"/>
        </w:rPr>
        <w:t xml:space="preserve"> мемлекеттік мұрағатының 2015 </w:t>
      </w:r>
      <w:r w:rsidRPr="00C94A5D">
        <w:rPr>
          <w:rFonts w:ascii="Times New Roman" w:hAnsi="Times New Roman" w:cs="Times New Roman"/>
          <w:sz w:val="28"/>
          <w:szCs w:val="28"/>
          <w:lang w:val="kk-KZ"/>
        </w:rPr>
        <w:t xml:space="preserve">жылғы  жұмысы Қазақстан Республикасының  </w:t>
      </w:r>
      <w:hyperlink r:id="rId4" w:history="1">
        <w:r w:rsidRPr="00C94A5D">
          <w:rPr>
            <w:rStyle w:val="a3"/>
            <w:rFonts w:ascii="Times New Roman" w:hAnsi="Times New Roman" w:cs="Times New Roman"/>
            <w:color w:val="1C1C1C"/>
            <w:sz w:val="28"/>
            <w:szCs w:val="28"/>
            <w:u w:val="none"/>
            <w:lang w:val="kk-KZ"/>
          </w:rPr>
          <w:t>"Ұлттық  мұрағат  қоры  және архивтар туралы"</w:t>
        </w:r>
      </w:hyperlink>
      <w:r w:rsidRPr="00C94A5D">
        <w:rPr>
          <w:rFonts w:ascii="Times New Roman" w:hAnsi="Times New Roman" w:cs="Times New Roman"/>
          <w:sz w:val="28"/>
          <w:szCs w:val="28"/>
          <w:lang w:val="kk-KZ"/>
        </w:rPr>
        <w:t xml:space="preserve"> заңын</w:t>
      </w:r>
      <w:r>
        <w:rPr>
          <w:rFonts w:ascii="Times New Roman" w:hAnsi="Times New Roman" w:cs="Times New Roman"/>
          <w:sz w:val="28"/>
          <w:szCs w:val="28"/>
          <w:lang w:val="kk-KZ"/>
        </w:rPr>
        <w:t xml:space="preserve">, </w:t>
      </w:r>
      <w:r w:rsidR="00133EC9">
        <w:rPr>
          <w:rFonts w:ascii="Times New Roman" w:hAnsi="Times New Roman" w:cs="Times New Roman"/>
          <w:sz w:val="28"/>
          <w:szCs w:val="28"/>
          <w:lang w:val="kk-KZ"/>
        </w:rPr>
        <w:t xml:space="preserve">ҚР-ның мәдениет және спорт Министрінің 2014 жылдың 22 желтоқсандағы № 144 бұйрығымен бекітілген </w:t>
      </w:r>
      <w:r>
        <w:rPr>
          <w:rFonts w:ascii="Times New Roman" w:hAnsi="Times New Roman" w:cs="Times New Roman"/>
          <w:sz w:val="28"/>
          <w:szCs w:val="28"/>
          <w:lang w:val="kk-KZ"/>
        </w:rPr>
        <w:t>«</w:t>
      </w:r>
      <w:hyperlink r:id="rId5" w:history="1">
        <w:r w:rsidRPr="00C94A5D">
          <w:rPr>
            <w:rStyle w:val="a3"/>
            <w:rFonts w:ascii="Times New Roman" w:hAnsi="Times New Roman" w:cs="Times New Roman"/>
            <w:color w:val="1C1C1C"/>
            <w:sz w:val="28"/>
            <w:szCs w:val="28"/>
            <w:u w:val="none"/>
            <w:lang w:val="kk-KZ"/>
          </w:rPr>
          <w:t>Мемлекеттiк және мемлекеттiк емес ұйымдарда құжаттама жасаудың және құжаттаманы басқарудың үлгiлік қағидалары</w:t>
        </w:r>
      </w:hyperlink>
      <w:r w:rsidRPr="00C94A5D">
        <w:rPr>
          <w:rFonts w:ascii="Times New Roman" w:hAnsi="Times New Roman" w:cs="Times New Roman"/>
          <w:sz w:val="28"/>
          <w:szCs w:val="28"/>
          <w:lang w:val="kk-KZ"/>
        </w:rPr>
        <w:t>н», «</w:t>
      </w:r>
      <w:hyperlink r:id="rId6" w:history="1">
        <w:r w:rsidRPr="00C94A5D">
          <w:rPr>
            <w:rStyle w:val="a3"/>
            <w:rFonts w:ascii="Times New Roman" w:hAnsi="Times New Roman" w:cs="Times New Roman"/>
            <w:color w:val="1C1C1C"/>
            <w:sz w:val="28"/>
            <w:szCs w:val="28"/>
            <w:u w:val="none"/>
            <w:lang w:val="kk-KZ"/>
          </w:rPr>
          <w:t>Ұлттық мұрағат қорының құжаттарын, басқа да мұрағат құжаттарын мемлекеттік және арнаулы мемлекеттік мұрағаттардың толықтыру, сақтау, есепке алу мен пайдалану қағидалары</w:t>
        </w:r>
      </w:hyperlink>
      <w:r w:rsidRPr="00C94A5D">
        <w:rPr>
          <w:rFonts w:ascii="Times New Roman" w:hAnsi="Times New Roman" w:cs="Times New Roman"/>
          <w:sz w:val="28"/>
          <w:szCs w:val="28"/>
          <w:lang w:val="kk-KZ"/>
        </w:rPr>
        <w:t>н», «</w:t>
      </w:r>
      <w:hyperlink r:id="rId7" w:history="1">
        <w:r w:rsidRPr="00C94A5D">
          <w:rPr>
            <w:rStyle w:val="a3"/>
            <w:rFonts w:ascii="Times New Roman" w:hAnsi="Times New Roman" w:cs="Times New Roman"/>
            <w:color w:val="1C1C1C"/>
            <w:sz w:val="28"/>
            <w:szCs w:val="28"/>
            <w:u w:val="none"/>
            <w:lang w:val="kk-KZ"/>
          </w:rPr>
          <w:t>Ұлттық мұрағат қорының құжаттарын және басқа да мұрағат құжаттарын ведомстволық және жеке мұрағаттардың қабылдау, сақтау, есепке алу мен пайдалану қағидалары</w:t>
        </w:r>
      </w:hyperlink>
      <w:r w:rsidRPr="00C94A5D">
        <w:rPr>
          <w:rFonts w:ascii="Times New Roman" w:hAnsi="Times New Roman" w:cs="Times New Roman"/>
          <w:sz w:val="28"/>
          <w:szCs w:val="28"/>
          <w:lang w:val="kk-KZ"/>
        </w:rPr>
        <w:t>н»,  «</w:t>
      </w:r>
      <w:r w:rsidRPr="00C94A5D">
        <w:rPr>
          <w:rFonts w:ascii="Times New Roman" w:hAnsi="Times New Roman" w:cs="Times New Roman"/>
          <w:kern w:val="36"/>
          <w:sz w:val="28"/>
          <w:szCs w:val="28"/>
          <w:lang w:val="kk-KZ"/>
        </w:rPr>
        <w:t>Мемлекеттік көрсетілетін қызметтер туралы»</w:t>
      </w:r>
      <w:r w:rsidRPr="00C94A5D">
        <w:rPr>
          <w:rFonts w:ascii="Times New Roman" w:hAnsi="Times New Roman" w:cs="Times New Roman"/>
          <w:vanish/>
          <w:sz w:val="28"/>
          <w:szCs w:val="28"/>
          <w:lang w:val="kk-KZ"/>
        </w:rPr>
        <w:t>Ж</w:t>
      </w:r>
      <w:r w:rsidRPr="00C94A5D">
        <w:rPr>
          <w:rFonts w:ascii="Times New Roman" w:hAnsi="Times New Roman" w:cs="Times New Roman"/>
          <w:spacing w:val="1"/>
          <w:sz w:val="28"/>
          <w:szCs w:val="28"/>
          <w:lang w:val="kk-KZ"/>
        </w:rPr>
        <w:t xml:space="preserve">  Қазақстан Республикасының  2013 жылғы 15 сәуірдегі № 88-V Заңын, «</w:t>
      </w:r>
      <w:r w:rsidRPr="00C94A5D">
        <w:rPr>
          <w:rFonts w:ascii="Times New Roman" w:hAnsi="Times New Roman" w:cs="Times New Roman"/>
          <w:sz w:val="28"/>
          <w:szCs w:val="28"/>
          <w:lang w:val="kk-KZ"/>
        </w:rPr>
        <w:t xml:space="preserve">Жеке және заңды тұлғалардың өтініштерін қарау тәртібі туралы» </w:t>
      </w:r>
      <w:r w:rsidRPr="00C94A5D">
        <w:rPr>
          <w:rFonts w:ascii="Times New Roman" w:hAnsi="Times New Roman" w:cs="Times New Roman"/>
          <w:spacing w:val="1"/>
          <w:sz w:val="28"/>
          <w:szCs w:val="28"/>
          <w:lang w:val="kk-KZ"/>
        </w:rPr>
        <w:t xml:space="preserve">Қазақстан Республикасының  </w:t>
      </w:r>
      <w:r w:rsidRPr="00C94A5D">
        <w:rPr>
          <w:rFonts w:ascii="Times New Roman" w:hAnsi="Times New Roman" w:cs="Times New Roman"/>
          <w:sz w:val="28"/>
          <w:szCs w:val="28"/>
          <w:lang w:val="kk-KZ"/>
        </w:rPr>
        <w:t xml:space="preserve">Заңын (2013.03.07. берілген </w:t>
      </w:r>
      <w:bookmarkStart w:id="0" w:name="SUB1001827795"/>
      <w:r w:rsidR="001C0FC3" w:rsidRPr="00C94A5D">
        <w:rPr>
          <w:rFonts w:ascii="Times New Roman" w:hAnsi="Times New Roman" w:cs="Times New Roman"/>
          <w:sz w:val="28"/>
          <w:szCs w:val="28"/>
        </w:rPr>
        <w:fldChar w:fldCharType="begin"/>
      </w:r>
      <w:r w:rsidRPr="00C94A5D">
        <w:rPr>
          <w:rFonts w:ascii="Times New Roman" w:hAnsi="Times New Roman" w:cs="Times New Roman"/>
          <w:sz w:val="28"/>
          <w:szCs w:val="28"/>
          <w:lang w:val="kk-KZ"/>
        </w:rPr>
        <w:instrText xml:space="preserve"> HYPERLINK "http://online.zakon.kz/Document/?link_id=1001827795" \o "АНЫЌТАМА 2007 ЖЫЛЃЫ 12 ЌАЊТАРДАЃЫ № 221-III ЌР ЗАЊЫ" \t "_parent" </w:instrText>
      </w:r>
      <w:r w:rsidR="001C0FC3" w:rsidRPr="00C94A5D">
        <w:rPr>
          <w:rFonts w:ascii="Times New Roman" w:hAnsi="Times New Roman" w:cs="Times New Roman"/>
          <w:sz w:val="28"/>
          <w:szCs w:val="28"/>
        </w:rPr>
        <w:fldChar w:fldCharType="separate"/>
      </w:r>
      <w:r w:rsidRPr="00C94A5D">
        <w:rPr>
          <w:rFonts w:ascii="Times New Roman" w:hAnsi="Times New Roman" w:cs="Times New Roman"/>
          <w:sz w:val="28"/>
          <w:szCs w:val="28"/>
          <w:lang w:val="kk-KZ"/>
        </w:rPr>
        <w:t>өзгерістер мен толықтырулармен</w:t>
      </w:r>
      <w:r w:rsidR="001C0FC3" w:rsidRPr="00C94A5D">
        <w:rPr>
          <w:rFonts w:ascii="Times New Roman" w:hAnsi="Times New Roman" w:cs="Times New Roman"/>
          <w:sz w:val="28"/>
          <w:szCs w:val="28"/>
        </w:rPr>
        <w:fldChar w:fldCharType="end"/>
      </w:r>
      <w:bookmarkEnd w:id="0"/>
      <w:r w:rsidRPr="00C94A5D">
        <w:rPr>
          <w:rFonts w:ascii="Times New Roman" w:hAnsi="Times New Roman" w:cs="Times New Roman"/>
          <w:sz w:val="28"/>
          <w:szCs w:val="28"/>
          <w:lang w:val="kk-KZ"/>
        </w:rPr>
        <w:t>)</w:t>
      </w:r>
      <w:r w:rsidR="00092EDB">
        <w:rPr>
          <w:rFonts w:ascii="Times New Roman" w:hAnsi="Times New Roman" w:cs="Times New Roman"/>
          <w:sz w:val="28"/>
          <w:szCs w:val="28"/>
          <w:lang w:val="kk-KZ"/>
        </w:rPr>
        <w:t>, ҚР-сы Үкіметінің 2014 ж. 05 наурызындағы №183 өкімімен бекітілген «Мұрағаттық анықтамалар беру» мемлекеттік қызмет стандарты</w:t>
      </w:r>
      <w:r w:rsidR="002D6B2E">
        <w:rPr>
          <w:rFonts w:ascii="Times New Roman" w:hAnsi="Times New Roman" w:cs="Times New Roman"/>
          <w:sz w:val="28"/>
          <w:szCs w:val="28"/>
          <w:lang w:val="kk-KZ"/>
        </w:rPr>
        <w:t xml:space="preserve"> мен Ақмола облысы әкімінің 2014ж. 19 наурызындағы № А-3/94 өкімімен бекітілген «Мұрағаттық анықтамалар беру»</w:t>
      </w:r>
      <w:r w:rsidR="00F11B4B">
        <w:rPr>
          <w:rFonts w:ascii="Times New Roman" w:hAnsi="Times New Roman" w:cs="Times New Roman"/>
          <w:sz w:val="28"/>
          <w:szCs w:val="28"/>
          <w:lang w:val="kk-KZ"/>
        </w:rPr>
        <w:t xml:space="preserve"> мемлекеттік қызмет регламентін</w:t>
      </w:r>
      <w:r w:rsidR="00092EDB">
        <w:rPr>
          <w:rFonts w:ascii="Times New Roman" w:hAnsi="Times New Roman" w:cs="Times New Roman"/>
          <w:sz w:val="28"/>
          <w:szCs w:val="28"/>
          <w:lang w:val="kk-KZ"/>
        </w:rPr>
        <w:t xml:space="preserve"> </w:t>
      </w:r>
      <w:r w:rsidRPr="00C94A5D">
        <w:rPr>
          <w:rFonts w:ascii="Times New Roman" w:hAnsi="Times New Roman" w:cs="Times New Roman"/>
          <w:sz w:val="28"/>
          <w:szCs w:val="28"/>
          <w:lang w:val="kk-KZ"/>
        </w:rPr>
        <w:t xml:space="preserve"> жүзеге асыруға бағыттал</w:t>
      </w:r>
      <w:r w:rsidR="00F11B4B">
        <w:rPr>
          <w:rFonts w:ascii="Times New Roman" w:hAnsi="Times New Roman" w:cs="Times New Roman"/>
          <w:sz w:val="28"/>
          <w:szCs w:val="28"/>
          <w:lang w:val="kk-KZ"/>
        </w:rPr>
        <w:t xml:space="preserve">ды. </w:t>
      </w:r>
    </w:p>
    <w:p w:rsidR="00F11B4B" w:rsidRDefault="00F11B4B" w:rsidP="00DE2DB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B50DE">
        <w:rPr>
          <w:rFonts w:ascii="Times New Roman" w:hAnsi="Times New Roman" w:cs="Times New Roman"/>
          <w:sz w:val="28"/>
          <w:szCs w:val="28"/>
          <w:lang w:val="kk-KZ"/>
        </w:rPr>
        <w:t>2015 жылы</w:t>
      </w:r>
      <w:r w:rsidR="00565E9D">
        <w:rPr>
          <w:rFonts w:ascii="Times New Roman" w:hAnsi="Times New Roman" w:cs="Times New Roman"/>
          <w:sz w:val="28"/>
          <w:szCs w:val="28"/>
          <w:lang w:val="kk-KZ"/>
        </w:rPr>
        <w:t xml:space="preserve"> жоспарланған Көкшетау ауылдық-құрылыс комбинаты (Қор-177/5) мен Зеренді совхоз жұмысшылар кооперативтерінің (Қор-63)</w:t>
      </w:r>
      <w:r w:rsidR="004B50DE">
        <w:rPr>
          <w:rFonts w:ascii="Times New Roman" w:hAnsi="Times New Roman" w:cs="Times New Roman"/>
          <w:sz w:val="28"/>
          <w:szCs w:val="28"/>
          <w:lang w:val="kk-KZ"/>
        </w:rPr>
        <w:t xml:space="preserve"> 466 сақтау бірлігінің 466 құжаттың </w:t>
      </w:r>
      <w:r w:rsidR="00565E9D">
        <w:rPr>
          <w:rFonts w:ascii="Times New Roman" w:hAnsi="Times New Roman" w:cs="Times New Roman"/>
          <w:sz w:val="28"/>
          <w:szCs w:val="28"/>
          <w:lang w:val="kk-KZ"/>
        </w:rPr>
        <w:t xml:space="preserve">жағдайы тексерілді. </w:t>
      </w:r>
      <w:r w:rsidR="004B50DE">
        <w:rPr>
          <w:rFonts w:ascii="Times New Roman" w:hAnsi="Times New Roman" w:cs="Times New Roman"/>
          <w:sz w:val="28"/>
          <w:szCs w:val="28"/>
          <w:lang w:val="kk-KZ"/>
        </w:rPr>
        <w:t xml:space="preserve"> </w:t>
      </w:r>
    </w:p>
    <w:p w:rsidR="00D7507F" w:rsidRDefault="00D7507F" w:rsidP="00DE2DB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Жоспарланған 240 сақтау бірлігінің </w:t>
      </w:r>
      <w:r w:rsidR="0093337D">
        <w:rPr>
          <w:rFonts w:ascii="Times New Roman" w:hAnsi="Times New Roman" w:cs="Times New Roman"/>
          <w:sz w:val="28"/>
          <w:szCs w:val="28"/>
          <w:lang w:val="kk-KZ"/>
        </w:rPr>
        <w:t xml:space="preserve">240-ның 327  беті қалыпқа келтірілді. Соның ішінде </w:t>
      </w:r>
      <w:r w:rsidR="00F64D02">
        <w:rPr>
          <w:rFonts w:ascii="Times New Roman" w:hAnsi="Times New Roman" w:cs="Times New Roman"/>
          <w:sz w:val="28"/>
          <w:szCs w:val="28"/>
          <w:lang w:val="kk-KZ"/>
        </w:rPr>
        <w:t>Көкшетау ауылдық-құрылыс комбинатының (Қор-177/5) 150 сақтау бірлігі- 200 беті, Зеренді совхоз жұмысшылар кооперативінің (Қор-63) 90 сақтау бірлігі-127 беті қалыпқа келтірілді.</w:t>
      </w:r>
    </w:p>
    <w:p w:rsidR="00F64D02" w:rsidRDefault="00F64D02" w:rsidP="00DE2DB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Сонымен қатар Көкшетау ауылдық-құрылыс комбинаты (Қор-177/5) мен Зеренді совхоз жұмысшылар кооперативінің (Қор-63)</w:t>
      </w:r>
      <w:r w:rsidR="00741BFD">
        <w:rPr>
          <w:rFonts w:ascii="Times New Roman" w:hAnsi="Times New Roman" w:cs="Times New Roman"/>
          <w:sz w:val="28"/>
          <w:szCs w:val="28"/>
          <w:lang w:val="kk-KZ"/>
        </w:rPr>
        <w:t xml:space="preserve"> есептік құжаттар жиынтығын тексеру бойынша жұ</w:t>
      </w:r>
      <w:r w:rsidR="009C4E0D">
        <w:rPr>
          <w:rFonts w:ascii="Times New Roman" w:hAnsi="Times New Roman" w:cs="Times New Roman"/>
          <w:sz w:val="28"/>
          <w:szCs w:val="28"/>
          <w:lang w:val="kk-KZ"/>
        </w:rPr>
        <w:t>м</w:t>
      </w:r>
      <w:r w:rsidR="00741BFD">
        <w:rPr>
          <w:rFonts w:ascii="Times New Roman" w:hAnsi="Times New Roman" w:cs="Times New Roman"/>
          <w:sz w:val="28"/>
          <w:szCs w:val="28"/>
          <w:lang w:val="kk-KZ"/>
        </w:rPr>
        <w:t>ыс</w:t>
      </w:r>
      <w:r w:rsidR="009C4E0D">
        <w:rPr>
          <w:rFonts w:ascii="Times New Roman" w:hAnsi="Times New Roman" w:cs="Times New Roman"/>
          <w:sz w:val="28"/>
          <w:szCs w:val="28"/>
          <w:lang w:val="kk-KZ"/>
        </w:rPr>
        <w:t>тар</w:t>
      </w:r>
      <w:r w:rsidR="00741BFD">
        <w:rPr>
          <w:rFonts w:ascii="Times New Roman" w:hAnsi="Times New Roman" w:cs="Times New Roman"/>
          <w:sz w:val="28"/>
          <w:szCs w:val="28"/>
          <w:lang w:val="kk-KZ"/>
        </w:rPr>
        <w:t xml:space="preserve"> жүргізілді.</w:t>
      </w:r>
    </w:p>
    <w:p w:rsidR="00045F41" w:rsidRDefault="009C4E0D" w:rsidP="00DE2DB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2015 жылы жоспарланған 708 сақтау бірлігінің 1072 құжаттың құндылық сараптамасы жүргізілді.</w:t>
      </w:r>
      <w:r w:rsidR="00BF676D">
        <w:rPr>
          <w:rFonts w:ascii="Times New Roman" w:hAnsi="Times New Roman" w:cs="Times New Roman"/>
          <w:sz w:val="28"/>
          <w:szCs w:val="28"/>
          <w:lang w:val="kk-KZ"/>
        </w:rPr>
        <w:t xml:space="preserve"> Зеренді ауданы мемлекеттік мұрағаты мен «Бәйтерек селолық округ</w:t>
      </w:r>
      <w:r w:rsidR="007F6A0F">
        <w:rPr>
          <w:rFonts w:ascii="Times New Roman" w:hAnsi="Times New Roman" w:cs="Times New Roman"/>
          <w:sz w:val="28"/>
          <w:szCs w:val="28"/>
          <w:lang w:val="kk-KZ"/>
        </w:rPr>
        <w:t>і</w:t>
      </w:r>
      <w:r w:rsidR="00BF676D">
        <w:rPr>
          <w:rFonts w:ascii="Times New Roman" w:hAnsi="Times New Roman" w:cs="Times New Roman"/>
          <w:sz w:val="28"/>
          <w:szCs w:val="28"/>
          <w:lang w:val="kk-KZ"/>
        </w:rPr>
        <w:t xml:space="preserve"> әкімінің аппараты» ММ-нің Ақмола облысы мұрағаттар мен құжаттамалар басқармасының </w:t>
      </w:r>
      <w:r w:rsidR="00BF676D" w:rsidRPr="00D4221B">
        <w:rPr>
          <w:rFonts w:ascii="Times New Roman" w:hAnsi="Times New Roman" w:cs="Times New Roman"/>
          <w:sz w:val="28"/>
          <w:szCs w:val="28"/>
          <w:lang w:val="kk-KZ"/>
        </w:rPr>
        <w:t>ЭТӘК-мен бекітілген, в</w:t>
      </w:r>
      <w:r w:rsidR="00BF676D">
        <w:rPr>
          <w:rFonts w:ascii="Times New Roman" w:hAnsi="Times New Roman" w:cs="Times New Roman"/>
          <w:sz w:val="28"/>
          <w:szCs w:val="28"/>
          <w:lang w:val="kk-KZ"/>
        </w:rPr>
        <w:t xml:space="preserve">едомстволық сақтаудағы құжаттардың </w:t>
      </w:r>
      <w:r w:rsidR="00BF676D" w:rsidRPr="00D4221B">
        <w:rPr>
          <w:rFonts w:ascii="Times New Roman" w:hAnsi="Times New Roman" w:cs="Times New Roman"/>
          <w:sz w:val="28"/>
          <w:szCs w:val="28"/>
          <w:lang w:val="kk-KZ"/>
        </w:rPr>
        <w:t>құндылық</w:t>
      </w:r>
      <w:r w:rsidR="00BF676D">
        <w:rPr>
          <w:rFonts w:ascii="Times New Roman" w:hAnsi="Times New Roman" w:cs="Times New Roman"/>
          <w:sz w:val="28"/>
          <w:szCs w:val="28"/>
          <w:lang w:val="kk-KZ"/>
        </w:rPr>
        <w:t xml:space="preserve"> сараптамасы</w:t>
      </w:r>
      <w:r w:rsidR="00BF676D" w:rsidRPr="00D4221B">
        <w:rPr>
          <w:rFonts w:ascii="Times New Roman" w:hAnsi="Times New Roman" w:cs="Times New Roman"/>
          <w:sz w:val="28"/>
          <w:szCs w:val="28"/>
          <w:lang w:val="kk-KZ"/>
        </w:rPr>
        <w:t xml:space="preserve"> жүргіз</w:t>
      </w:r>
      <w:r w:rsidR="00BF676D">
        <w:rPr>
          <w:rFonts w:ascii="Times New Roman" w:hAnsi="Times New Roman" w:cs="Times New Roman"/>
          <w:sz w:val="28"/>
          <w:szCs w:val="28"/>
          <w:lang w:val="kk-KZ"/>
        </w:rPr>
        <w:t>ілді, сондай-ақ</w:t>
      </w:r>
      <w:r w:rsidR="00045F41" w:rsidRPr="00045F41">
        <w:rPr>
          <w:rFonts w:ascii="Times New Roman" w:hAnsi="Times New Roman" w:cs="Times New Roman"/>
          <w:sz w:val="28"/>
          <w:szCs w:val="28"/>
          <w:lang w:val="kk-KZ"/>
        </w:rPr>
        <w:t xml:space="preserve"> </w:t>
      </w:r>
      <w:r w:rsidR="00045F41">
        <w:rPr>
          <w:rFonts w:ascii="Times New Roman" w:hAnsi="Times New Roman" w:cs="Times New Roman"/>
          <w:sz w:val="28"/>
          <w:szCs w:val="28"/>
          <w:lang w:val="kk-KZ"/>
        </w:rPr>
        <w:t xml:space="preserve">ҰОС ардагерлері </w:t>
      </w:r>
    </w:p>
    <w:p w:rsidR="009C4E0D" w:rsidRDefault="00045F41" w:rsidP="00DE2DB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Александра Александровна Зиновьева мен Иван Иванович Ляминнің </w:t>
      </w:r>
      <w:r w:rsidR="006259E1">
        <w:rPr>
          <w:rFonts w:ascii="Times New Roman" w:hAnsi="Times New Roman" w:cs="Times New Roman"/>
          <w:sz w:val="28"/>
          <w:szCs w:val="28"/>
          <w:lang w:val="kk-KZ"/>
        </w:rPr>
        <w:t>жеке текті құжаттарының, 2011-2014 жылғы Зеренді ауданы фотоқұжаттарының, статистика басқармасының, «Приречен селолық округі әкімінің аппараты» ММ, «Самарбай</w:t>
      </w:r>
      <w:r w:rsidR="00E53B53">
        <w:rPr>
          <w:rFonts w:ascii="Times New Roman" w:hAnsi="Times New Roman" w:cs="Times New Roman"/>
          <w:sz w:val="28"/>
          <w:szCs w:val="28"/>
          <w:lang w:val="kk-KZ"/>
        </w:rPr>
        <w:t xml:space="preserve"> селолық округі әкімінің аппараты</w:t>
      </w:r>
      <w:r w:rsidR="006259E1">
        <w:rPr>
          <w:rFonts w:ascii="Times New Roman" w:hAnsi="Times New Roman" w:cs="Times New Roman"/>
          <w:sz w:val="28"/>
          <w:szCs w:val="28"/>
          <w:lang w:val="kk-KZ"/>
        </w:rPr>
        <w:t>»</w:t>
      </w:r>
      <w:r w:rsidR="00E53B53">
        <w:rPr>
          <w:rFonts w:ascii="Times New Roman" w:hAnsi="Times New Roman" w:cs="Times New Roman"/>
          <w:sz w:val="28"/>
          <w:szCs w:val="28"/>
          <w:lang w:val="kk-KZ"/>
        </w:rPr>
        <w:t xml:space="preserve"> ММ, «Мәлік Ғабдуллин атындағы ауылдық округі әкімінің аппараты», Зеренді аудандық сотының, «Көкшетау</w:t>
      </w:r>
      <w:r w:rsidR="003A2D55" w:rsidRPr="003A2D55">
        <w:rPr>
          <w:rFonts w:ascii="Times New Roman" w:hAnsi="Times New Roman" w:cs="Times New Roman"/>
          <w:sz w:val="28"/>
          <w:szCs w:val="28"/>
          <w:lang w:val="kk-KZ"/>
        </w:rPr>
        <w:t xml:space="preserve"> </w:t>
      </w:r>
      <w:r w:rsidR="003A2D55">
        <w:rPr>
          <w:rFonts w:ascii="Times New Roman" w:hAnsi="Times New Roman" w:cs="Times New Roman"/>
          <w:sz w:val="28"/>
          <w:szCs w:val="28"/>
          <w:lang w:val="kk-KZ"/>
        </w:rPr>
        <w:t>МҰТП</w:t>
      </w:r>
      <w:r w:rsidR="00E53B53">
        <w:rPr>
          <w:rFonts w:ascii="Times New Roman" w:hAnsi="Times New Roman" w:cs="Times New Roman"/>
          <w:sz w:val="28"/>
          <w:szCs w:val="28"/>
          <w:lang w:val="kk-KZ"/>
        </w:rPr>
        <w:t xml:space="preserve">» </w:t>
      </w:r>
      <w:r w:rsidR="003A2D55">
        <w:rPr>
          <w:rFonts w:ascii="Times New Roman" w:hAnsi="Times New Roman" w:cs="Times New Roman"/>
          <w:sz w:val="28"/>
          <w:szCs w:val="28"/>
          <w:lang w:val="kk-KZ"/>
        </w:rPr>
        <w:t>ММ балық шаруашылығы орталығының Зеренді филиалы</w:t>
      </w:r>
      <w:r w:rsidR="00E53B53">
        <w:rPr>
          <w:rFonts w:ascii="Times New Roman" w:hAnsi="Times New Roman" w:cs="Times New Roman"/>
          <w:sz w:val="28"/>
          <w:szCs w:val="28"/>
          <w:lang w:val="kk-KZ"/>
        </w:rPr>
        <w:t>, «Қонысбай селолық округі әкімінің аппараты»</w:t>
      </w:r>
      <w:r w:rsidR="001B366D">
        <w:rPr>
          <w:rFonts w:ascii="Times New Roman" w:hAnsi="Times New Roman" w:cs="Times New Roman"/>
          <w:sz w:val="28"/>
          <w:szCs w:val="28"/>
          <w:lang w:val="kk-KZ"/>
        </w:rPr>
        <w:t xml:space="preserve"> ММ, «Қызылегіс селолық округі әкімінің аппараты» ММ, «Қаржы және экономика бөлімі» ММ, Зейнетақы және жәрдемақы тағайындау бойынша мемлекеттік орталығының </w:t>
      </w:r>
      <w:r w:rsidR="00E07115">
        <w:rPr>
          <w:rFonts w:ascii="Times New Roman" w:hAnsi="Times New Roman" w:cs="Times New Roman"/>
          <w:sz w:val="28"/>
          <w:szCs w:val="28"/>
          <w:lang w:val="kk-KZ"/>
        </w:rPr>
        <w:t xml:space="preserve">Зеренді аудандық бөлімшесі құжаттарының </w:t>
      </w:r>
      <w:r w:rsidR="006259E1">
        <w:rPr>
          <w:rFonts w:ascii="Times New Roman" w:hAnsi="Times New Roman" w:cs="Times New Roman"/>
          <w:sz w:val="28"/>
          <w:szCs w:val="28"/>
          <w:lang w:val="kk-KZ"/>
        </w:rPr>
        <w:t xml:space="preserve"> құндылық сараптамасы жіргізілді.</w:t>
      </w:r>
      <w:r w:rsidR="00BF676D">
        <w:rPr>
          <w:rFonts w:ascii="Times New Roman" w:hAnsi="Times New Roman" w:cs="Times New Roman"/>
          <w:sz w:val="28"/>
          <w:szCs w:val="28"/>
          <w:lang w:val="kk-KZ"/>
        </w:rPr>
        <w:t xml:space="preserve">  </w:t>
      </w:r>
    </w:p>
    <w:p w:rsidR="00E94FA3" w:rsidRDefault="00E94FA3" w:rsidP="00DE2DB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Жоспарланған 520 сақтау бірлігінің 803-і қорапталды, бірінші жартыжылдықта жоспарланған 290 сақтау бірлігінің 305-і қорапталды</w:t>
      </w:r>
      <w:r w:rsidR="00AA1EC3">
        <w:rPr>
          <w:rFonts w:ascii="Times New Roman" w:hAnsi="Times New Roman" w:cs="Times New Roman"/>
          <w:sz w:val="28"/>
          <w:szCs w:val="28"/>
          <w:lang w:val="kk-KZ"/>
        </w:rPr>
        <w:t>, бұл Зеренді аудандық мемлекеттік мұрағаты (200 с.б), ҰОС</w:t>
      </w:r>
      <w:r w:rsidR="003A2D55">
        <w:rPr>
          <w:rFonts w:ascii="Times New Roman" w:hAnsi="Times New Roman" w:cs="Times New Roman"/>
          <w:sz w:val="28"/>
          <w:szCs w:val="28"/>
          <w:lang w:val="kk-KZ"/>
        </w:rPr>
        <w:t xml:space="preserve">-ның ардагері А. А. Зиновьеваның </w:t>
      </w:r>
      <w:r w:rsidR="003A2D55">
        <w:rPr>
          <w:rFonts w:ascii="Times New Roman" w:hAnsi="Times New Roman" w:cs="Times New Roman"/>
          <w:sz w:val="28"/>
          <w:szCs w:val="28"/>
          <w:lang w:val="kk-KZ"/>
        </w:rPr>
        <w:lastRenderedPageBreak/>
        <w:t xml:space="preserve">(28 с.б), «Көкшетау МҰТП» ММ балық шаруашылығы орталығының Зеренді филиалдарыныңы құжаттары (77 с.б), екінші жартыжылдықта жоспарланған 230 сақтау бірлігінің 498-і қорапталды. Бұл «Самарбай селолық округі </w:t>
      </w:r>
      <w:r w:rsidR="007F6A0F">
        <w:rPr>
          <w:rFonts w:ascii="Times New Roman" w:hAnsi="Times New Roman" w:cs="Times New Roman"/>
          <w:sz w:val="28"/>
          <w:szCs w:val="28"/>
          <w:lang w:val="kk-KZ"/>
        </w:rPr>
        <w:t>әкімінің аппараты</w:t>
      </w:r>
      <w:r w:rsidR="003A2D55">
        <w:rPr>
          <w:rFonts w:ascii="Times New Roman" w:hAnsi="Times New Roman" w:cs="Times New Roman"/>
          <w:sz w:val="28"/>
          <w:szCs w:val="28"/>
          <w:lang w:val="kk-KZ"/>
        </w:rPr>
        <w:t>»</w:t>
      </w:r>
      <w:r w:rsidR="007F6A0F">
        <w:rPr>
          <w:rFonts w:ascii="Times New Roman" w:hAnsi="Times New Roman" w:cs="Times New Roman"/>
          <w:sz w:val="28"/>
          <w:szCs w:val="28"/>
          <w:lang w:val="kk-KZ"/>
        </w:rPr>
        <w:t xml:space="preserve"> ММ (127 с.б), Зейнетақы және жәрдемақы тағайындау бойынша мемлекеттік орталығының Зеренді аудандық бөлімшесі (43 с.б), «Бәйтерек селолық округі әкімінің аппараты» ММ (66 с.б), «Приречен селолық округі әкімінің аппараты» ММ (126 с.б), «Мәлік Ғабдуллин атындағы ауылдық округі әкімінің аппараты» ММ (69 с.б), статистика басқармасы (15 с.б)</w:t>
      </w:r>
      <w:r w:rsidR="003011C4">
        <w:rPr>
          <w:rFonts w:ascii="Times New Roman" w:hAnsi="Times New Roman" w:cs="Times New Roman"/>
          <w:sz w:val="28"/>
          <w:szCs w:val="28"/>
          <w:lang w:val="kk-KZ"/>
        </w:rPr>
        <w:t xml:space="preserve">,  фотоқұжаттар (40 с.б), Зеренді аудандық сотының (12 с.б) құжаттары. </w:t>
      </w:r>
    </w:p>
    <w:p w:rsidR="003011C4" w:rsidRDefault="003011C4" w:rsidP="002B09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2015 жылы 1072 сақтау бірлігі қабылданды. </w:t>
      </w:r>
      <w:r w:rsidR="006F552C">
        <w:rPr>
          <w:rFonts w:ascii="Times New Roman" w:hAnsi="Times New Roman" w:cs="Times New Roman"/>
          <w:sz w:val="28"/>
          <w:szCs w:val="28"/>
          <w:lang w:val="kk-KZ"/>
        </w:rPr>
        <w:t>201 бағыт бойынша. 2015 жылы мекемелерден 708 сақтау бірлігін, соның ішінде басқарушылық 617 с.б қабылдау жоспарланған болатын, соның 969 с.б</w:t>
      </w:r>
      <w:r w:rsidR="002B094F">
        <w:rPr>
          <w:rFonts w:ascii="Times New Roman" w:hAnsi="Times New Roman" w:cs="Times New Roman"/>
          <w:sz w:val="28"/>
          <w:szCs w:val="28"/>
          <w:lang w:val="kk-KZ"/>
        </w:rPr>
        <w:t xml:space="preserve"> мемлекеттік сақтауға қабылданды</w:t>
      </w:r>
      <w:r w:rsidR="006F552C">
        <w:rPr>
          <w:rFonts w:ascii="Times New Roman" w:hAnsi="Times New Roman" w:cs="Times New Roman"/>
          <w:sz w:val="28"/>
          <w:szCs w:val="28"/>
          <w:lang w:val="kk-KZ"/>
        </w:rPr>
        <w:t xml:space="preserve">, оның ішінде 913-і </w:t>
      </w:r>
      <w:r w:rsidR="002B094F">
        <w:rPr>
          <w:rFonts w:ascii="Times New Roman" w:hAnsi="Times New Roman" w:cs="Times New Roman"/>
          <w:sz w:val="28"/>
          <w:szCs w:val="28"/>
          <w:lang w:val="kk-KZ"/>
        </w:rPr>
        <w:t>сақтау мерзімі үнемі, 56-ы жеке құрам бойынша. Бұл Зеренді ауданы мемлекеттік мұрағаты, «Бәйтерек селолық округі әкімінің аппараты» ММ, ҰОС ардагерлері А. А. Зиновьева мен И. И. Ляминнің жеке текті құжаттары, 2011-2014 жылғы Зеренді ауданы фотоқұжаттары, статистика басқармасының, «Приречен селолық округі әкімінің аппараты» ММ, «Самарбай селолық округі әкімінің аппараты» ММ, «Мәлік Ғабдуллин атындағы ауылдық округі әкімінің аппараты» ММ, Зеренді аудандық сотының, «Көкшетау</w:t>
      </w:r>
      <w:r w:rsidR="002B094F" w:rsidRPr="003A2D55">
        <w:rPr>
          <w:rFonts w:ascii="Times New Roman" w:hAnsi="Times New Roman" w:cs="Times New Roman"/>
          <w:sz w:val="28"/>
          <w:szCs w:val="28"/>
          <w:lang w:val="kk-KZ"/>
        </w:rPr>
        <w:t xml:space="preserve"> </w:t>
      </w:r>
      <w:r w:rsidR="002B094F">
        <w:rPr>
          <w:rFonts w:ascii="Times New Roman" w:hAnsi="Times New Roman" w:cs="Times New Roman"/>
          <w:sz w:val="28"/>
          <w:szCs w:val="28"/>
          <w:lang w:val="kk-KZ"/>
        </w:rPr>
        <w:t xml:space="preserve">МҰТП» ММ балық шаруашылығы орталығының Зеренді филиалы, «Қонысбай селолық округі әкімінің аппараты» ММ, «Қызылегіс селолық округі әкімінің аппараты» ММ, «Қаржы және экономика бөлімі» ММ, Зейнетақы және жәрдемақы тағайындау бойынша мемлекеттік орталығының Зеренді аудандық бөлімшесінің құжаттары. Жоғарыда аталған мекемелер мен жеке текті құжаттардың құндылық сараптамасы жүргізіліп, </w:t>
      </w:r>
      <w:r w:rsidR="00124DC7">
        <w:rPr>
          <w:rFonts w:ascii="Times New Roman" w:hAnsi="Times New Roman" w:cs="Times New Roman"/>
          <w:sz w:val="28"/>
          <w:szCs w:val="28"/>
          <w:lang w:val="kk-KZ"/>
        </w:rPr>
        <w:t xml:space="preserve">тізімдемелері Ақмола облысының мұрағаттар мен құжаттамалар басқармасының </w:t>
      </w:r>
      <w:r w:rsidR="00124DC7" w:rsidRPr="00D4221B">
        <w:rPr>
          <w:rFonts w:ascii="Times New Roman" w:hAnsi="Times New Roman" w:cs="Times New Roman"/>
          <w:sz w:val="28"/>
          <w:szCs w:val="28"/>
          <w:lang w:val="kk-KZ"/>
        </w:rPr>
        <w:t>ЭТӘК-мен бе</w:t>
      </w:r>
      <w:r w:rsidR="00124DC7">
        <w:rPr>
          <w:rFonts w:ascii="Times New Roman" w:hAnsi="Times New Roman" w:cs="Times New Roman"/>
          <w:sz w:val="28"/>
          <w:szCs w:val="28"/>
          <w:lang w:val="kk-KZ"/>
        </w:rPr>
        <w:t>кітілді.</w:t>
      </w:r>
    </w:p>
    <w:p w:rsidR="00124DC7" w:rsidRDefault="00124DC7" w:rsidP="002B09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202 бағыт бойынша. 2015 жылы азаматтардан 50 с.б қабылдау жоспарланды, соның 63-і сақтауға қабылданды. Бірінші жартыжылдықта ҰОС-ның ардагері А. А. Зиновьеваның жеке текті құжаттарының  28 с.б қабылданды. Құжаттар қызы-Тамара Михайловна Юриновадан алынды.</w:t>
      </w:r>
      <w:r w:rsidR="002E2111">
        <w:rPr>
          <w:rFonts w:ascii="Times New Roman" w:hAnsi="Times New Roman" w:cs="Times New Roman"/>
          <w:sz w:val="28"/>
          <w:szCs w:val="28"/>
          <w:lang w:val="kk-KZ"/>
        </w:rPr>
        <w:t xml:space="preserve"> Жүйелендіру схемасына сәйкес тізімдемеде төмендегідей бөлімдер келтірілді: иесінің өмірбаянына құжаттар, жеке құжаттары, марапаттау құжаттары, естелікке берілген кітап пен альбом, суреттер. </w:t>
      </w:r>
      <w:r w:rsidR="00EE1BE3" w:rsidRPr="00EE1BE3">
        <w:rPr>
          <w:rFonts w:ascii="Times New Roman" w:hAnsi="Times New Roman" w:cs="Times New Roman"/>
          <w:sz w:val="28"/>
          <w:szCs w:val="28"/>
          <w:lang w:val="kk-KZ"/>
        </w:rPr>
        <w:t>ІV</w:t>
      </w:r>
      <w:r w:rsidR="00EE1BE3">
        <w:rPr>
          <w:rFonts w:ascii="Times New Roman" w:hAnsi="Times New Roman" w:cs="Times New Roman"/>
          <w:sz w:val="28"/>
          <w:szCs w:val="28"/>
          <w:lang w:val="kk-KZ"/>
        </w:rPr>
        <w:t xml:space="preserve"> тоқсанда мұрағат тағы бір ҰОС-ның ардагері Иван Иванович Ляминнің жеке текті құжаттарымен (35 с.б) толықты.</w:t>
      </w:r>
    </w:p>
    <w:p w:rsidR="00D46241" w:rsidRDefault="00EE1BE3" w:rsidP="002B09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Сондай-ақ мемлекеттік мұрағат </w:t>
      </w:r>
      <w:r w:rsidR="00453AA5">
        <w:rPr>
          <w:rFonts w:ascii="Times New Roman" w:hAnsi="Times New Roman" w:cs="Times New Roman"/>
          <w:sz w:val="28"/>
          <w:szCs w:val="28"/>
          <w:lang w:val="kk-KZ"/>
        </w:rPr>
        <w:t>жаңа фотосуреттермен толықты. Ол  «Зерен» аудандық газетінің редакторы Светлана Васильевна Кимнің өзінен қабылданды. Тізімдемеге 40 сақтау бірлігі енді. Қабылданған фотоқұжаттар Зеренді ауданының 2011-2014 жыл</w:t>
      </w:r>
      <w:r w:rsidR="00D46241">
        <w:rPr>
          <w:rFonts w:ascii="Times New Roman" w:hAnsi="Times New Roman" w:cs="Times New Roman"/>
          <w:sz w:val="28"/>
          <w:szCs w:val="28"/>
          <w:lang w:val="kk-KZ"/>
        </w:rPr>
        <w:t xml:space="preserve">дар аралығында болған </w:t>
      </w:r>
      <w:r w:rsidR="00453AA5">
        <w:rPr>
          <w:rFonts w:ascii="Times New Roman" w:hAnsi="Times New Roman" w:cs="Times New Roman"/>
          <w:sz w:val="28"/>
          <w:szCs w:val="28"/>
          <w:lang w:val="kk-KZ"/>
        </w:rPr>
        <w:t>маңызды</w:t>
      </w:r>
      <w:r w:rsidR="00D46241">
        <w:rPr>
          <w:rFonts w:ascii="Times New Roman" w:hAnsi="Times New Roman" w:cs="Times New Roman"/>
          <w:sz w:val="28"/>
          <w:szCs w:val="28"/>
          <w:lang w:val="kk-KZ"/>
        </w:rPr>
        <w:t xml:space="preserve"> спорт, </w:t>
      </w:r>
      <w:r w:rsidR="00453AA5">
        <w:rPr>
          <w:rFonts w:ascii="Times New Roman" w:hAnsi="Times New Roman" w:cs="Times New Roman"/>
          <w:sz w:val="28"/>
          <w:szCs w:val="28"/>
          <w:lang w:val="kk-KZ"/>
        </w:rPr>
        <w:t>экономикалық</w:t>
      </w:r>
      <w:r w:rsidR="00D46241">
        <w:rPr>
          <w:rFonts w:ascii="Times New Roman" w:hAnsi="Times New Roman" w:cs="Times New Roman"/>
          <w:sz w:val="28"/>
          <w:szCs w:val="28"/>
          <w:lang w:val="kk-KZ"/>
        </w:rPr>
        <w:t xml:space="preserve"> және саяси оқиғаларды қамтиды. Келіп түскен құжаттарды есепке ала отырып мұрағат қоймаларындағы топографиялық көрсеткіштер жаңартылды.</w:t>
      </w:r>
    </w:p>
    <w:p w:rsidR="00AC28E2" w:rsidRDefault="00D46241" w:rsidP="002B09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«Ұлттық мұрағаттар қоры мен мұрағаттар туралы» ҚР-сы Заңының 18 бабы мен «Жеке кәсіпкерлік туралы» ҚР-сы Заңының 38 бабтарына сәйкес 2015 жылы мемлекеттік сақтауға тапсырған </w:t>
      </w:r>
      <w:r w:rsidR="00AC28E2">
        <w:rPr>
          <w:rFonts w:ascii="Times New Roman" w:hAnsi="Times New Roman" w:cs="Times New Roman"/>
          <w:sz w:val="28"/>
          <w:szCs w:val="28"/>
          <w:lang w:val="kk-KZ"/>
        </w:rPr>
        <w:t xml:space="preserve">барлық </w:t>
      </w:r>
      <w:r>
        <w:rPr>
          <w:rFonts w:ascii="Times New Roman" w:hAnsi="Times New Roman" w:cs="Times New Roman"/>
          <w:sz w:val="28"/>
          <w:szCs w:val="28"/>
          <w:lang w:val="kk-KZ"/>
        </w:rPr>
        <w:t>мекемелерге іс-құжаттарды жүргізу, құжаттарды ведомстволық сақтау мәселелері бойынша</w:t>
      </w:r>
      <w:r w:rsidR="00AC28E2">
        <w:rPr>
          <w:rFonts w:ascii="Times New Roman" w:hAnsi="Times New Roman" w:cs="Times New Roman"/>
          <w:sz w:val="28"/>
          <w:szCs w:val="28"/>
          <w:lang w:val="kk-KZ"/>
        </w:rPr>
        <w:t xml:space="preserve"> әдістемелік көмек көрсетілді.</w:t>
      </w:r>
    </w:p>
    <w:p w:rsidR="00EE1BE3" w:rsidRDefault="00AC28E2" w:rsidP="002B09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46241">
        <w:rPr>
          <w:rFonts w:ascii="Times New Roman" w:hAnsi="Times New Roman" w:cs="Times New Roman"/>
          <w:sz w:val="28"/>
          <w:szCs w:val="28"/>
          <w:lang w:val="kk-KZ"/>
        </w:rPr>
        <w:t xml:space="preserve"> </w:t>
      </w:r>
      <w:r w:rsidR="00C179C8">
        <w:rPr>
          <w:rFonts w:ascii="Times New Roman" w:hAnsi="Times New Roman" w:cs="Times New Roman"/>
          <w:sz w:val="28"/>
          <w:szCs w:val="28"/>
          <w:lang w:val="kk-KZ"/>
        </w:rPr>
        <w:t xml:space="preserve">Сондай-ақ зейнетақы және жәрдемақы тағайындау бойынша мемлекеттік орталығының Зеренді аудандық бөлімшесіне </w:t>
      </w:r>
      <w:r w:rsidR="00453AA5">
        <w:rPr>
          <w:rFonts w:ascii="Times New Roman" w:hAnsi="Times New Roman" w:cs="Times New Roman"/>
          <w:sz w:val="28"/>
          <w:szCs w:val="28"/>
          <w:lang w:val="kk-KZ"/>
        </w:rPr>
        <w:t xml:space="preserve"> </w:t>
      </w:r>
      <w:r w:rsidR="00C179C8">
        <w:rPr>
          <w:rFonts w:ascii="Times New Roman" w:hAnsi="Times New Roman" w:cs="Times New Roman"/>
          <w:sz w:val="28"/>
          <w:szCs w:val="28"/>
          <w:lang w:val="kk-KZ"/>
        </w:rPr>
        <w:t>әдістемелік және тәжірибелік көмек көрсетіліп мамандарымен «Ұлттық мұрағаттар қоры мен мұрағаттар туралы» ҚР-ның 1998 жылғы 22 желтоқсандағы №326-1 Заңының, «</w:t>
      </w:r>
      <w:r w:rsidR="00686FE1">
        <w:rPr>
          <w:rFonts w:ascii="Times New Roman" w:hAnsi="Times New Roman" w:cs="Times New Roman"/>
          <w:sz w:val="28"/>
          <w:szCs w:val="28"/>
          <w:lang w:val="kk-KZ"/>
        </w:rPr>
        <w:t xml:space="preserve">Ұлттық мұрағаттар қоры мен </w:t>
      </w:r>
      <w:r w:rsidR="00686FE1">
        <w:rPr>
          <w:rFonts w:ascii="Times New Roman" w:hAnsi="Times New Roman" w:cs="Times New Roman"/>
          <w:sz w:val="28"/>
          <w:szCs w:val="28"/>
          <w:lang w:val="kk-KZ"/>
        </w:rPr>
        <w:lastRenderedPageBreak/>
        <w:t>жеке және ведомстволық мұрағаттар құжаттарын пайдалану, қабылдау, сақтау және есепке алу ережелері туралы</w:t>
      </w:r>
      <w:r w:rsidR="00C179C8">
        <w:rPr>
          <w:rFonts w:ascii="Times New Roman" w:hAnsi="Times New Roman" w:cs="Times New Roman"/>
          <w:sz w:val="28"/>
          <w:szCs w:val="28"/>
          <w:lang w:val="kk-KZ"/>
        </w:rPr>
        <w:t>»</w:t>
      </w:r>
      <w:r w:rsidR="00686FE1">
        <w:rPr>
          <w:rFonts w:ascii="Times New Roman" w:hAnsi="Times New Roman" w:cs="Times New Roman"/>
          <w:sz w:val="28"/>
          <w:szCs w:val="28"/>
          <w:lang w:val="kk-KZ"/>
        </w:rPr>
        <w:t xml:space="preserve"> ҚР-сы Үкіметінің 2011 жылғы 22 желтоқсандағы № 1583 өкімінің талаптарын сақтау» тақырыбында кеңес өткізілді.</w:t>
      </w:r>
    </w:p>
    <w:p w:rsidR="00686FE1" w:rsidRDefault="00686FE1" w:rsidP="002B094F">
      <w:pPr>
        <w:spacing w:after="0" w:line="240" w:lineRule="auto"/>
        <w:jc w:val="both"/>
        <w:rPr>
          <w:rFonts w:ascii="Times New Roman" w:hAnsi="Times New Roman" w:cs="Times New Roman"/>
          <w:sz w:val="28"/>
          <w:szCs w:val="28"/>
          <w:lang w:val="kk-KZ"/>
        </w:rPr>
      </w:pPr>
      <w:r w:rsidRPr="00686FE1">
        <w:rPr>
          <w:rFonts w:ascii="Times New Roman" w:hAnsi="Times New Roman" w:cs="Times New Roman"/>
          <w:sz w:val="28"/>
          <w:szCs w:val="28"/>
          <w:lang w:val="kk-KZ"/>
        </w:rPr>
        <w:drawing>
          <wp:anchor distT="0" distB="0" distL="114300" distR="114300" simplePos="0" relativeHeight="251659264" behindDoc="0" locked="0" layoutInCell="1" allowOverlap="1">
            <wp:simplePos x="0" y="0"/>
            <wp:positionH relativeFrom="column">
              <wp:posOffset>21590</wp:posOffset>
            </wp:positionH>
            <wp:positionV relativeFrom="paragraph">
              <wp:posOffset>46990</wp:posOffset>
            </wp:positionV>
            <wp:extent cx="3106420" cy="4210050"/>
            <wp:effectExtent l="19050" t="0" r="0" b="0"/>
            <wp:wrapSquare wrapText="bothSides"/>
            <wp:docPr id="6" name="Рисунок 22" descr="D:\Desktop\ПАПКА 2015\фото семинара в Нур Отане\SAM_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esktop\ПАПКА 2015\фото семинара в Нур Отане\SAM_6061.JPG"/>
                    <pic:cNvPicPr>
                      <a:picLocks noChangeAspect="1" noChangeArrowheads="1"/>
                    </pic:cNvPicPr>
                  </pic:nvPicPr>
                  <pic:blipFill>
                    <a:blip r:embed="rId8" cstate="print"/>
                    <a:srcRect/>
                    <a:stretch>
                      <a:fillRect/>
                    </a:stretch>
                  </pic:blipFill>
                  <pic:spPr bwMode="auto">
                    <a:xfrm>
                      <a:off x="0" y="0"/>
                      <a:ext cx="3106420" cy="42100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kk-KZ"/>
        </w:rPr>
        <w:t xml:space="preserve">2015 жылдың 03 ақпанында Ақмола облысы бойынша </w:t>
      </w:r>
      <w:r w:rsidR="00D61804">
        <w:rPr>
          <w:rFonts w:ascii="Times New Roman" w:hAnsi="Times New Roman" w:cs="Times New Roman"/>
          <w:sz w:val="28"/>
          <w:szCs w:val="28"/>
          <w:lang w:val="kk-KZ"/>
        </w:rPr>
        <w:t>«ХҚКО» РМК Зеренді филиалының қызметкер</w:t>
      </w:r>
      <w:r w:rsidR="00631148">
        <w:rPr>
          <w:rFonts w:ascii="Times New Roman" w:hAnsi="Times New Roman" w:cs="Times New Roman"/>
          <w:sz w:val="28"/>
          <w:szCs w:val="28"/>
          <w:lang w:val="kk-KZ"/>
        </w:rPr>
        <w:t>лерімен семинар-кеңес өткізілді, кеңес барысында «Мемлекеттік қызмет туралы» ҚР Заңы түсіндірілді. 2015 жылдың 04 ақпанында аудандық мекемелер мен ауылдық округтердің іс-жүргізушілерімен «Мұрағаттық анықтамаларды беру» мемлекеттік қызметін көрсету», «Мемлекеттік және мемлекеттік емес ұйымдарда іс-құжаттарды  жүргізу, құжаттардың сақталуын қамтамасыз ету мәселелері бойынша жаңартылған нормативтік құжаттармен танысу»  тақырыбында семинар-кеңес өткізілді.</w:t>
      </w:r>
    </w:p>
    <w:p w:rsidR="00631148" w:rsidRDefault="00631148" w:rsidP="002B094F">
      <w:pPr>
        <w:spacing w:after="0" w:line="240" w:lineRule="auto"/>
        <w:jc w:val="both"/>
        <w:rPr>
          <w:rFonts w:ascii="Times New Roman" w:hAnsi="Times New Roman" w:cs="Times New Roman"/>
          <w:sz w:val="28"/>
          <w:szCs w:val="28"/>
          <w:lang w:val="kk-KZ"/>
        </w:rPr>
      </w:pPr>
    </w:p>
    <w:p w:rsidR="00631148" w:rsidRDefault="00631148" w:rsidP="002B094F">
      <w:pPr>
        <w:spacing w:after="0" w:line="240" w:lineRule="auto"/>
        <w:jc w:val="both"/>
        <w:rPr>
          <w:rFonts w:ascii="Times New Roman" w:hAnsi="Times New Roman" w:cs="Times New Roman"/>
          <w:sz w:val="28"/>
          <w:szCs w:val="28"/>
          <w:lang w:val="kk-KZ"/>
        </w:rPr>
      </w:pPr>
    </w:p>
    <w:p w:rsidR="00631148" w:rsidRDefault="00631148" w:rsidP="002B094F">
      <w:pPr>
        <w:spacing w:after="0" w:line="240" w:lineRule="auto"/>
        <w:jc w:val="both"/>
        <w:rPr>
          <w:rFonts w:ascii="Times New Roman" w:hAnsi="Times New Roman" w:cs="Times New Roman"/>
          <w:sz w:val="28"/>
          <w:szCs w:val="28"/>
          <w:lang w:val="kk-KZ"/>
        </w:rPr>
      </w:pPr>
    </w:p>
    <w:p w:rsidR="00631148" w:rsidRDefault="00631148" w:rsidP="002B094F">
      <w:pPr>
        <w:spacing w:after="0" w:line="240" w:lineRule="auto"/>
        <w:jc w:val="both"/>
        <w:rPr>
          <w:rFonts w:ascii="Times New Roman" w:hAnsi="Times New Roman" w:cs="Times New Roman"/>
          <w:sz w:val="28"/>
          <w:szCs w:val="28"/>
          <w:lang w:val="kk-KZ"/>
        </w:rPr>
      </w:pPr>
    </w:p>
    <w:p w:rsidR="00631148" w:rsidRDefault="00631148" w:rsidP="002B094F">
      <w:pPr>
        <w:spacing w:after="0" w:line="240" w:lineRule="auto"/>
        <w:jc w:val="both"/>
        <w:rPr>
          <w:rFonts w:ascii="Times New Roman" w:hAnsi="Times New Roman" w:cs="Times New Roman"/>
          <w:sz w:val="28"/>
          <w:szCs w:val="28"/>
          <w:lang w:val="kk-KZ"/>
        </w:rPr>
      </w:pPr>
    </w:p>
    <w:p w:rsidR="00631148" w:rsidRDefault="00631148" w:rsidP="002B094F">
      <w:pPr>
        <w:spacing w:after="0" w:line="240" w:lineRule="auto"/>
        <w:jc w:val="both"/>
        <w:rPr>
          <w:rFonts w:ascii="Times New Roman" w:hAnsi="Times New Roman" w:cs="Times New Roman"/>
          <w:sz w:val="28"/>
          <w:szCs w:val="28"/>
          <w:lang w:val="kk-KZ"/>
        </w:rPr>
      </w:pPr>
    </w:p>
    <w:p w:rsidR="00631148" w:rsidRDefault="00631148" w:rsidP="002B094F">
      <w:pPr>
        <w:spacing w:after="0" w:line="240" w:lineRule="auto"/>
        <w:jc w:val="both"/>
        <w:rPr>
          <w:rFonts w:ascii="Times New Roman" w:hAnsi="Times New Roman" w:cs="Times New Roman"/>
          <w:sz w:val="28"/>
          <w:szCs w:val="28"/>
          <w:lang w:val="kk-KZ"/>
        </w:rPr>
      </w:pPr>
      <w:r w:rsidRPr="00631148">
        <w:rPr>
          <w:rFonts w:ascii="Times New Roman" w:hAnsi="Times New Roman" w:cs="Times New Roman"/>
          <w:sz w:val="28"/>
          <w:szCs w:val="28"/>
          <w:lang w:val="kk-KZ"/>
        </w:rPr>
        <w:drawing>
          <wp:inline distT="0" distB="0" distL="0" distR="0">
            <wp:extent cx="4165600" cy="3124200"/>
            <wp:effectExtent l="19050" t="0" r="6350" b="0"/>
            <wp:docPr id="27" name="Рисунок 23" descr="D:\Desktop\ПАПКА 2015\фото семинара в Нур Отане\SAM_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esktop\ПАПКА 2015\фото семинара в Нур Отане\SAM_6063.JPG"/>
                    <pic:cNvPicPr>
                      <a:picLocks noChangeAspect="1" noChangeArrowheads="1"/>
                    </pic:cNvPicPr>
                  </pic:nvPicPr>
                  <pic:blipFill>
                    <a:blip r:embed="rId9" cstate="print"/>
                    <a:srcRect/>
                    <a:stretch>
                      <a:fillRect/>
                    </a:stretch>
                  </pic:blipFill>
                  <pic:spPr bwMode="auto">
                    <a:xfrm>
                      <a:off x="0" y="0"/>
                      <a:ext cx="4167642" cy="3125732"/>
                    </a:xfrm>
                    <a:prstGeom prst="rect">
                      <a:avLst/>
                    </a:prstGeom>
                    <a:noFill/>
                    <a:ln w="9525">
                      <a:noFill/>
                      <a:miter lim="800000"/>
                      <a:headEnd/>
                      <a:tailEnd/>
                    </a:ln>
                  </pic:spPr>
                </pic:pic>
              </a:graphicData>
            </a:graphic>
          </wp:inline>
        </w:drawing>
      </w:r>
    </w:p>
    <w:p w:rsidR="00631148" w:rsidRDefault="00631148" w:rsidP="002B094F">
      <w:pPr>
        <w:spacing w:after="0" w:line="240" w:lineRule="auto"/>
        <w:jc w:val="both"/>
        <w:rPr>
          <w:rFonts w:ascii="Times New Roman" w:hAnsi="Times New Roman" w:cs="Times New Roman"/>
          <w:sz w:val="28"/>
          <w:szCs w:val="28"/>
          <w:lang w:val="kk-KZ"/>
        </w:rPr>
      </w:pPr>
    </w:p>
    <w:p w:rsidR="00631148" w:rsidRDefault="00631148" w:rsidP="002B09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2015 жылдың 23 маусымында </w:t>
      </w:r>
      <w:r w:rsidR="0048157C">
        <w:rPr>
          <w:rFonts w:ascii="Times New Roman" w:hAnsi="Times New Roman" w:cs="Times New Roman"/>
          <w:sz w:val="28"/>
          <w:szCs w:val="28"/>
          <w:lang w:val="kk-KZ"/>
        </w:rPr>
        <w:t>Ақмола облысы бойынша «ХҚКО» РМК Зеренді филиалының қызметкерлерімен «Мұрағаттық анықтамаларды беру» мемлекеттік қызметінің  2015 жылдың 17 сәуіріндегі №138 стандартын түсіндіру жөнінде семинар-кеңес өткізілді.</w:t>
      </w:r>
    </w:p>
    <w:p w:rsidR="0048157C" w:rsidRDefault="0048157C" w:rsidP="002B09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2015 жылдың 4 қыркүйегінде ХҚКО-ның қызметкерлерімен «Мұрағаттық анықтамаларды беру» мемлекеттік қызметінің 2015 жылдың 22 мамырындағы №А-5/219 регламентін түсіндіру» тақырыбында кезекті семинар өткізілді.</w:t>
      </w:r>
    </w:p>
    <w:p w:rsidR="0048157C" w:rsidRDefault="0048157C" w:rsidP="0048157C">
      <w:pPr>
        <w:spacing w:after="0" w:line="240" w:lineRule="auto"/>
        <w:jc w:val="center"/>
        <w:rPr>
          <w:rFonts w:ascii="Times New Roman" w:hAnsi="Times New Roman" w:cs="Times New Roman"/>
          <w:sz w:val="28"/>
          <w:szCs w:val="28"/>
          <w:lang w:val="kk-KZ"/>
        </w:rPr>
      </w:pPr>
      <w:r w:rsidRPr="0048157C">
        <w:rPr>
          <w:rFonts w:ascii="Times New Roman" w:hAnsi="Times New Roman" w:cs="Times New Roman"/>
          <w:sz w:val="28"/>
          <w:szCs w:val="28"/>
          <w:lang w:val="kk-KZ"/>
        </w:rPr>
        <w:lastRenderedPageBreak/>
        <w:drawing>
          <wp:inline distT="0" distB="0" distL="0" distR="0">
            <wp:extent cx="5037666" cy="2833687"/>
            <wp:effectExtent l="19050" t="0" r="0" b="0"/>
            <wp:docPr id="25" name="Рисунок 21" descr="D:\Desktop\ПАПКА 2015\отчет о месячнике против корруации 26 ноября 2015 годжа\SAM_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ktop\ПАПКА 2015\отчет о месячнике против корруации 26 ноября 2015 годжа\SAM_6892.JPG"/>
                    <pic:cNvPicPr>
                      <a:picLocks noChangeAspect="1" noChangeArrowheads="1"/>
                    </pic:cNvPicPr>
                  </pic:nvPicPr>
                  <pic:blipFill>
                    <a:blip r:embed="rId10" cstate="print"/>
                    <a:srcRect/>
                    <a:stretch>
                      <a:fillRect/>
                    </a:stretch>
                  </pic:blipFill>
                  <pic:spPr bwMode="auto">
                    <a:xfrm>
                      <a:off x="0" y="0"/>
                      <a:ext cx="5040135" cy="2835076"/>
                    </a:xfrm>
                    <a:prstGeom prst="rect">
                      <a:avLst/>
                    </a:prstGeom>
                    <a:noFill/>
                    <a:ln w="9525">
                      <a:noFill/>
                      <a:miter lim="800000"/>
                      <a:headEnd/>
                      <a:tailEnd/>
                    </a:ln>
                  </pic:spPr>
                </pic:pic>
              </a:graphicData>
            </a:graphic>
          </wp:inline>
        </w:drawing>
      </w:r>
    </w:p>
    <w:p w:rsidR="0048157C" w:rsidRDefault="0048157C" w:rsidP="0048157C">
      <w:pPr>
        <w:spacing w:after="0" w:line="240" w:lineRule="auto"/>
        <w:rPr>
          <w:rFonts w:ascii="Times New Roman" w:hAnsi="Times New Roman" w:cs="Times New Roman"/>
          <w:sz w:val="28"/>
          <w:szCs w:val="28"/>
          <w:lang w:val="kk-KZ"/>
        </w:rPr>
      </w:pPr>
    </w:p>
    <w:p w:rsidR="0048157C" w:rsidRDefault="0048157C" w:rsidP="00A1265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2015 жылдың 25 қарашасында </w:t>
      </w:r>
      <w:r w:rsidR="00A12654">
        <w:rPr>
          <w:rFonts w:ascii="Times New Roman" w:hAnsi="Times New Roman" w:cs="Times New Roman"/>
          <w:sz w:val="28"/>
          <w:szCs w:val="28"/>
          <w:lang w:val="kk-KZ"/>
        </w:rPr>
        <w:t>ХҚКО-ның қызметкерлерімен «Мұрағаттық анықтамаларды беру» мемлекеттік қызметін көрсетуде сыбайлас жемқорлықтың алдын алу және болдырмау» тақырыбында семинар өткізілді.</w:t>
      </w:r>
    </w:p>
    <w:p w:rsidR="00E43A15" w:rsidRDefault="00E43A15" w:rsidP="00A1265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Каталогизация бойынша 95-қор-Зеренді ауданы әкімінің аппараты қарастырылды. Қарастырылған 56 істің ішінен 10 іс таңдап алынды: №121, 233, 235, 236, 237, 252, 253, 255, 296, 297. Таңдап алынған істерден стадионның құрылысы, Үлгілі орта мектебіне Жанайдар Мусиннің атын беру, Зеренді ауылындағы Набережная көшесінің атын Ж. Мусин атындағы көше атауына өзгерту, Қостомар ауылындағы мектептің құрылысы, В.И. Ленин атындағы Қошқарбай орта мектебіне Мәди Хасеновтың атын беру және тағы сол сияқты  материалдардан  29 карточка жасалды. </w:t>
      </w:r>
    </w:p>
    <w:p w:rsidR="0042300B" w:rsidRDefault="00E43A15" w:rsidP="00A1265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Жоспарланған </w:t>
      </w:r>
      <w:r w:rsidR="00240E5E">
        <w:rPr>
          <w:rFonts w:ascii="Times New Roman" w:hAnsi="Times New Roman" w:cs="Times New Roman"/>
          <w:sz w:val="28"/>
          <w:szCs w:val="28"/>
          <w:lang w:val="kk-KZ"/>
        </w:rPr>
        <w:t>6 істер номенклатурасынан төменде көрсетілген ұйымдардың 8 номенклатурасы мемлекеттік және орыс тілінде жасалып келісілді: «Құрылыс бөлімі» ММ, «Қаржы және экономика бөлімі» ММ, «Әділет басқармасы» ММ, «Мамандандырылған Зеренді балалар мен жасөспірімдердің спорт мектебі», «</w:t>
      </w:r>
      <w:r w:rsidR="0042300B">
        <w:rPr>
          <w:rFonts w:ascii="Times New Roman" w:hAnsi="Times New Roman" w:cs="Times New Roman"/>
          <w:sz w:val="28"/>
          <w:szCs w:val="28"/>
          <w:lang w:val="kk-KZ"/>
        </w:rPr>
        <w:t>Зеренді ауданының</w:t>
      </w:r>
      <w:r w:rsidR="00240E5E">
        <w:rPr>
          <w:rFonts w:ascii="Times New Roman" w:hAnsi="Times New Roman" w:cs="Times New Roman"/>
          <w:sz w:val="28"/>
          <w:szCs w:val="28"/>
          <w:lang w:val="kk-KZ"/>
        </w:rPr>
        <w:t xml:space="preserve"> тұтынушылар құқығын қорғау бойынша басқармасы»</w:t>
      </w:r>
      <w:r w:rsidR="0042300B">
        <w:rPr>
          <w:rFonts w:ascii="Times New Roman" w:hAnsi="Times New Roman" w:cs="Times New Roman"/>
          <w:sz w:val="28"/>
          <w:szCs w:val="28"/>
          <w:lang w:val="kk-KZ"/>
        </w:rPr>
        <w:t xml:space="preserve"> РМБ, «Бәйтерек селолық округі әкімінің аппараты», «Исаковка селолық округі әкімінің аппараты» ММ, «Зеренді ауданының қазынашылық басқармасы» ММ.</w:t>
      </w:r>
    </w:p>
    <w:p w:rsidR="00E43A15" w:rsidRDefault="00D23AB6" w:rsidP="00A1265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12344">
        <w:rPr>
          <w:rFonts w:ascii="Times New Roman" w:hAnsi="Times New Roman" w:cs="Times New Roman"/>
          <w:sz w:val="28"/>
          <w:szCs w:val="28"/>
          <w:lang w:val="kk-KZ"/>
        </w:rPr>
        <w:t>«Әділет басқармасы» ММ, «Мамандандырылған Зеренді балалар мен жасөспірімдердің спорт мектебі» КММ,  Зеренді ауданының тұтынушылар құқығын қорғау бойынша басқармасы» РМБ,</w:t>
      </w:r>
      <w:r w:rsidR="00B12344" w:rsidRPr="00B12344">
        <w:rPr>
          <w:rFonts w:ascii="Times New Roman" w:hAnsi="Times New Roman" w:cs="Times New Roman"/>
          <w:sz w:val="28"/>
          <w:szCs w:val="28"/>
          <w:lang w:val="kk-KZ"/>
        </w:rPr>
        <w:t xml:space="preserve"> </w:t>
      </w:r>
      <w:r w:rsidR="00B12344">
        <w:rPr>
          <w:rFonts w:ascii="Times New Roman" w:hAnsi="Times New Roman" w:cs="Times New Roman"/>
          <w:sz w:val="28"/>
          <w:szCs w:val="28"/>
          <w:lang w:val="kk-KZ"/>
        </w:rPr>
        <w:t>«Зеренді ауданының қазынашылық басқармасы» ММ,  «Бәйтерек селолық округі әкімінің аппараты», «Исаковка селолық округі әкімінің аппараты» ММ ведомстволық мұрағаттарының</w:t>
      </w:r>
      <w:r w:rsidR="0042300B">
        <w:rPr>
          <w:rFonts w:ascii="Times New Roman" w:hAnsi="Times New Roman" w:cs="Times New Roman"/>
          <w:sz w:val="28"/>
          <w:szCs w:val="28"/>
          <w:lang w:val="kk-KZ"/>
        </w:rPr>
        <w:t xml:space="preserve"> 6 </w:t>
      </w:r>
      <w:r w:rsidR="00B12344">
        <w:rPr>
          <w:rFonts w:ascii="Times New Roman" w:hAnsi="Times New Roman" w:cs="Times New Roman"/>
          <w:sz w:val="28"/>
          <w:szCs w:val="28"/>
          <w:lang w:val="kk-KZ"/>
        </w:rPr>
        <w:t>ережесі мен сараптау комиссияларының 6 ережесі келісілді.</w:t>
      </w:r>
      <w:r w:rsidR="00240E5E">
        <w:rPr>
          <w:rFonts w:ascii="Times New Roman" w:hAnsi="Times New Roman" w:cs="Times New Roman"/>
          <w:sz w:val="28"/>
          <w:szCs w:val="28"/>
          <w:lang w:val="kk-KZ"/>
        </w:rPr>
        <w:t xml:space="preserve"> </w:t>
      </w:r>
      <w:r w:rsidR="00E43A15">
        <w:rPr>
          <w:rFonts w:ascii="Times New Roman" w:hAnsi="Times New Roman" w:cs="Times New Roman"/>
          <w:sz w:val="28"/>
          <w:szCs w:val="28"/>
          <w:lang w:val="kk-KZ"/>
        </w:rPr>
        <w:t xml:space="preserve"> </w:t>
      </w:r>
    </w:p>
    <w:p w:rsidR="00D23AB6" w:rsidRDefault="00B12344" w:rsidP="00A1265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2015ж. 01.01.-12.12 аралығында 1463 сұраным келіп түсті, соның ішінде </w:t>
      </w:r>
      <w:r w:rsidR="005D3FA9">
        <w:rPr>
          <w:rFonts w:ascii="Times New Roman" w:hAnsi="Times New Roman" w:cs="Times New Roman"/>
          <w:sz w:val="28"/>
          <w:szCs w:val="28"/>
          <w:lang w:val="kk-KZ"/>
        </w:rPr>
        <w:t xml:space="preserve">әлеуметтік-құқықтық сипатта-1463, 81-тематикалық сұраным, 1-гениологиялық сипатта. Осының ішінде 807-і ХҚКО арқылы, 152-ЭҮП арқылы, 504-құзіретті орган арқылы. 1424 сұраным мерзімі бойынша уақтылы орындалды, соның ішінде 1194-іне-оң жауап, 230-іне теріс жауап берілді, 39-і орындалу барысында. Сұранымдардың барлығы «Е-акимат» базасына тіркелді. Соның ішінде 81 сұраным </w:t>
      </w:r>
      <w:r w:rsidR="00D23AB6">
        <w:rPr>
          <w:rFonts w:ascii="Times New Roman" w:hAnsi="Times New Roman" w:cs="Times New Roman"/>
          <w:sz w:val="28"/>
          <w:szCs w:val="28"/>
          <w:lang w:val="kk-KZ"/>
        </w:rPr>
        <w:t xml:space="preserve">ВЕБ-ЕУОЛ бағдарламасы бойынша қабылданды. Арнайы нөмірі бар 61 талон қолға берілді. </w:t>
      </w:r>
    </w:p>
    <w:p w:rsidR="00D23AB6" w:rsidRDefault="00D23AB6" w:rsidP="00A1265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Аудандық «Зерен» газетіне мұрағат атынан «Құжаттарға жауапкершілікпен қарау керек», «Мұрағаттық анықтамаларды беру» мемлекеттік қызметін ЭҮП арқылы көрсету», Жеңістің 70 жылдығы қарсаңында «</w:t>
      </w:r>
      <w:r w:rsidR="00E96AD6">
        <w:rPr>
          <w:rFonts w:ascii="Times New Roman" w:hAnsi="Times New Roman" w:cs="Times New Roman"/>
          <w:sz w:val="28"/>
          <w:szCs w:val="28"/>
          <w:lang w:val="kk-KZ"/>
        </w:rPr>
        <w:t>Ради жизни на земле</w:t>
      </w:r>
      <w:r>
        <w:rPr>
          <w:rFonts w:ascii="Times New Roman" w:hAnsi="Times New Roman" w:cs="Times New Roman"/>
          <w:sz w:val="28"/>
          <w:szCs w:val="28"/>
          <w:lang w:val="kk-KZ"/>
        </w:rPr>
        <w:t>» атты, Ж. Имангалиеваның «Человек-эпоха, человек-легенда»</w:t>
      </w:r>
      <w:r w:rsidR="00E96AD6">
        <w:rPr>
          <w:rFonts w:ascii="Times New Roman" w:hAnsi="Times New Roman" w:cs="Times New Roman"/>
          <w:sz w:val="28"/>
          <w:szCs w:val="28"/>
          <w:lang w:val="kk-KZ"/>
        </w:rPr>
        <w:t xml:space="preserve"> атты мақалалары басылымға берілді. Конституциямыздың 20 жылдығына Ш. Бекенованың «Ата Заң мемлекеттің басты тұғыры», мұрағатшы Д. Азнабаеваның «Сыбайлас жемқорлықтан қалай қорғануға болады», М. Ғабдулиннің 100 жылдығына орай мұрағат директоры Б. Айдосованың «Қазақтың жарық жұлдызы», тәуелсіздік күніне Ш. Бекенованың «Тұғыры биік Тәуелсіздік!», «100 нақты қадам-ел болашағының шамшырағы», «Мемлекеттік қызмет көрсетуде сыбайлас жемқорлықтың алдын алу және ескерту» атты мақалалар жарияланды. </w:t>
      </w:r>
    </w:p>
    <w:p w:rsidR="00E96AD6" w:rsidRDefault="00E96AD6" w:rsidP="00A1265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2015 жылдың қазан айында</w:t>
      </w:r>
      <w:r w:rsidR="00C42F7E">
        <w:rPr>
          <w:rFonts w:ascii="Times New Roman" w:hAnsi="Times New Roman" w:cs="Times New Roman"/>
          <w:sz w:val="28"/>
          <w:szCs w:val="28"/>
          <w:lang w:val="kk-KZ"/>
        </w:rPr>
        <w:t xml:space="preserve"> мұрағатта</w:t>
      </w:r>
      <w:r>
        <w:rPr>
          <w:rFonts w:ascii="Times New Roman" w:hAnsi="Times New Roman" w:cs="Times New Roman"/>
          <w:sz w:val="28"/>
          <w:szCs w:val="28"/>
          <w:lang w:val="kk-KZ"/>
        </w:rPr>
        <w:t xml:space="preserve"> </w:t>
      </w:r>
      <w:r w:rsidR="00C42F7E">
        <w:rPr>
          <w:rFonts w:ascii="Times New Roman" w:hAnsi="Times New Roman" w:cs="Times New Roman"/>
          <w:sz w:val="28"/>
          <w:szCs w:val="28"/>
          <w:lang w:val="kk-KZ"/>
        </w:rPr>
        <w:t xml:space="preserve">қарт адамдар күніне орай мұрағат қызметінің ардагерлері арнайы шақырылып іс-шара өткізілді. </w:t>
      </w:r>
    </w:p>
    <w:p w:rsidR="00C42F7E" w:rsidRDefault="00C42F7E" w:rsidP="00C42F7E">
      <w:pPr>
        <w:spacing w:after="0" w:line="240" w:lineRule="auto"/>
        <w:jc w:val="center"/>
        <w:rPr>
          <w:rFonts w:ascii="Times New Roman" w:hAnsi="Times New Roman" w:cs="Times New Roman"/>
          <w:sz w:val="28"/>
          <w:szCs w:val="28"/>
          <w:lang w:val="kk-KZ"/>
        </w:rPr>
      </w:pPr>
      <w:r w:rsidRPr="00C42F7E">
        <w:rPr>
          <w:rFonts w:ascii="Times New Roman" w:hAnsi="Times New Roman" w:cs="Times New Roman"/>
          <w:sz w:val="28"/>
          <w:szCs w:val="28"/>
          <w:lang w:val="kk-KZ"/>
        </w:rPr>
        <w:drawing>
          <wp:inline distT="0" distB="0" distL="0" distR="0">
            <wp:extent cx="4114800" cy="2314575"/>
            <wp:effectExtent l="19050" t="0" r="0" b="0"/>
            <wp:docPr id="14" name="lightbox-image" descr="D:\Desktop\2_files\4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D:\Desktop\2_files\42_b.jpg"/>
                    <pic:cNvPicPr>
                      <a:picLocks noChangeAspect="1" noChangeArrowheads="1"/>
                    </pic:cNvPicPr>
                  </pic:nvPicPr>
                  <pic:blipFill>
                    <a:blip r:embed="rId11"/>
                    <a:srcRect/>
                    <a:stretch>
                      <a:fillRect/>
                    </a:stretch>
                  </pic:blipFill>
                  <pic:spPr bwMode="auto">
                    <a:xfrm>
                      <a:off x="0" y="0"/>
                      <a:ext cx="4114800" cy="2314575"/>
                    </a:xfrm>
                    <a:prstGeom prst="rect">
                      <a:avLst/>
                    </a:prstGeom>
                    <a:noFill/>
                    <a:ln w="9525">
                      <a:noFill/>
                      <a:miter lim="800000"/>
                      <a:headEnd/>
                      <a:tailEnd/>
                    </a:ln>
                  </pic:spPr>
                </pic:pic>
              </a:graphicData>
            </a:graphic>
          </wp:inline>
        </w:drawing>
      </w:r>
    </w:p>
    <w:p w:rsidR="00C42F7E" w:rsidRDefault="00C42F7E" w:rsidP="00C42F7E">
      <w:pPr>
        <w:spacing w:after="0" w:line="240" w:lineRule="auto"/>
        <w:rPr>
          <w:rFonts w:ascii="Times New Roman" w:hAnsi="Times New Roman" w:cs="Times New Roman"/>
          <w:sz w:val="28"/>
          <w:szCs w:val="28"/>
          <w:lang w:val="kk-KZ"/>
        </w:rPr>
      </w:pPr>
    </w:p>
    <w:p w:rsidR="003D46C8" w:rsidRDefault="003D46C8" w:rsidP="003D46C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Бір жыл ішінде 5 көрме ұйымдастырылды. Соның бірі- Жеңістің 70-жылдығы қарсаңында Зеренді ауданының ҰОС ардагерлері құрметіне «Памяти павших будьте достойны» атты көрме. М. Ғабдулиннің 100-жылдығы мен №254-қор А. А. Зиновьеваның  жеке текті құжаттары негізінде көрме.</w:t>
      </w:r>
    </w:p>
    <w:p w:rsidR="00C42F7E" w:rsidRDefault="003D46C8" w:rsidP="003D46C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D46C8">
        <w:rPr>
          <w:rFonts w:ascii="Times New Roman" w:hAnsi="Times New Roman" w:cs="Times New Roman"/>
          <w:sz w:val="28"/>
          <w:szCs w:val="28"/>
          <w:lang w:val="kk-KZ"/>
        </w:rPr>
        <w:drawing>
          <wp:inline distT="0" distB="0" distL="0" distR="0">
            <wp:extent cx="2222500" cy="1666875"/>
            <wp:effectExtent l="19050" t="0" r="6350" b="0"/>
            <wp:docPr id="1" name="lightbox-image" descr="D:\Desktop\1 фото_files\2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D:\Desktop\1 фото_files\26_b.jpg"/>
                    <pic:cNvPicPr>
                      <a:picLocks noChangeAspect="1" noChangeArrowheads="1"/>
                    </pic:cNvPicPr>
                  </pic:nvPicPr>
                  <pic:blipFill>
                    <a:blip r:embed="rId12" cstate="print"/>
                    <a:srcRect/>
                    <a:stretch>
                      <a:fillRect/>
                    </a:stretch>
                  </pic:blipFill>
                  <pic:spPr bwMode="auto">
                    <a:xfrm>
                      <a:off x="0" y="0"/>
                      <a:ext cx="2222500" cy="166687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3D46C8">
        <w:rPr>
          <w:rFonts w:ascii="Times New Roman" w:hAnsi="Times New Roman" w:cs="Times New Roman"/>
          <w:sz w:val="28"/>
          <w:szCs w:val="28"/>
          <w:lang w:val="kk-KZ"/>
        </w:rPr>
        <w:drawing>
          <wp:inline distT="0" distB="0" distL="0" distR="0">
            <wp:extent cx="2298700" cy="1724025"/>
            <wp:effectExtent l="19050" t="0" r="6350" b="0"/>
            <wp:docPr id="3" name="Рисунок 1" descr="D:\Desktop\2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28_b.jpg"/>
                    <pic:cNvPicPr>
                      <a:picLocks noChangeAspect="1" noChangeArrowheads="1"/>
                    </pic:cNvPicPr>
                  </pic:nvPicPr>
                  <pic:blipFill>
                    <a:blip r:embed="rId13" cstate="print"/>
                    <a:srcRect/>
                    <a:stretch>
                      <a:fillRect/>
                    </a:stretch>
                  </pic:blipFill>
                  <pic:spPr bwMode="auto">
                    <a:xfrm>
                      <a:off x="0" y="0"/>
                      <a:ext cx="2302407" cy="1726805"/>
                    </a:xfrm>
                    <a:prstGeom prst="rect">
                      <a:avLst/>
                    </a:prstGeom>
                    <a:noFill/>
                    <a:ln w="9525">
                      <a:noFill/>
                      <a:miter lim="800000"/>
                      <a:headEnd/>
                      <a:tailEnd/>
                    </a:ln>
                  </pic:spPr>
                </pic:pic>
              </a:graphicData>
            </a:graphic>
          </wp:inline>
        </w:drawing>
      </w:r>
    </w:p>
    <w:p w:rsidR="00902071" w:rsidRDefault="003F38C9" w:rsidP="003D46C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Зеренді ауданының ҰОС                             ҰОС ардагері А. А. Зиновьеваның </w:t>
      </w:r>
    </w:p>
    <w:p w:rsidR="003F38C9" w:rsidRDefault="003F38C9" w:rsidP="003D46C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ардагерлерінің құрметіне                              жеке текті құжаттарының көрмесі</w:t>
      </w:r>
    </w:p>
    <w:p w:rsidR="003F38C9" w:rsidRDefault="003F38C9" w:rsidP="003D46C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ұйымдастырылған көрме</w:t>
      </w:r>
    </w:p>
    <w:p w:rsidR="003F38C9" w:rsidRDefault="003F38C9" w:rsidP="003D46C8">
      <w:pPr>
        <w:spacing w:after="0" w:line="240" w:lineRule="auto"/>
        <w:jc w:val="both"/>
        <w:rPr>
          <w:rFonts w:ascii="Times New Roman" w:hAnsi="Times New Roman" w:cs="Times New Roman"/>
          <w:sz w:val="28"/>
          <w:szCs w:val="28"/>
          <w:lang w:val="kk-KZ"/>
        </w:rPr>
      </w:pPr>
      <w:r w:rsidRPr="003F38C9">
        <w:rPr>
          <w:rFonts w:ascii="Times New Roman" w:hAnsi="Times New Roman" w:cs="Times New Roman"/>
          <w:sz w:val="28"/>
          <w:szCs w:val="28"/>
          <w:lang w:val="kk-KZ"/>
        </w:rPr>
        <w:lastRenderedPageBreak/>
        <w:drawing>
          <wp:inline distT="0" distB="0" distL="0" distR="0">
            <wp:extent cx="2603500" cy="1952625"/>
            <wp:effectExtent l="19050" t="0" r="6350" b="0"/>
            <wp:docPr id="4" name="Рисунок 2" descr="D:\Desktop\2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9_b.jpg"/>
                    <pic:cNvPicPr>
                      <a:picLocks noChangeAspect="1" noChangeArrowheads="1"/>
                    </pic:cNvPicPr>
                  </pic:nvPicPr>
                  <pic:blipFill>
                    <a:blip r:embed="rId14" cstate="print"/>
                    <a:srcRect/>
                    <a:stretch>
                      <a:fillRect/>
                    </a:stretch>
                  </pic:blipFill>
                  <pic:spPr bwMode="auto">
                    <a:xfrm flipH="1">
                      <a:off x="0" y="0"/>
                      <a:ext cx="2606754" cy="195506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3F38C9">
        <w:rPr>
          <w:rFonts w:ascii="Times New Roman" w:hAnsi="Times New Roman" w:cs="Times New Roman"/>
          <w:sz w:val="28"/>
          <w:szCs w:val="28"/>
          <w:lang w:val="kk-KZ"/>
        </w:rPr>
        <w:drawing>
          <wp:inline distT="0" distB="0" distL="0" distR="0">
            <wp:extent cx="2717800" cy="2038350"/>
            <wp:effectExtent l="19050" t="0" r="6350" b="0"/>
            <wp:docPr id="5" name="Рисунок 3" descr="D:\Desktop\3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30_b.jpg"/>
                    <pic:cNvPicPr>
                      <a:picLocks noChangeAspect="1" noChangeArrowheads="1"/>
                    </pic:cNvPicPr>
                  </pic:nvPicPr>
                  <pic:blipFill>
                    <a:blip r:embed="rId15"/>
                    <a:srcRect/>
                    <a:stretch>
                      <a:fillRect/>
                    </a:stretch>
                  </pic:blipFill>
                  <pic:spPr bwMode="auto">
                    <a:xfrm>
                      <a:off x="0" y="0"/>
                      <a:ext cx="2717800" cy="2038350"/>
                    </a:xfrm>
                    <a:prstGeom prst="rect">
                      <a:avLst/>
                    </a:prstGeom>
                    <a:noFill/>
                    <a:ln w="9525">
                      <a:noFill/>
                      <a:miter lim="800000"/>
                      <a:headEnd/>
                      <a:tailEnd/>
                    </a:ln>
                  </pic:spPr>
                </pic:pic>
              </a:graphicData>
            </a:graphic>
          </wp:inline>
        </w:drawing>
      </w:r>
    </w:p>
    <w:p w:rsidR="003F38C9" w:rsidRDefault="003F38C9" w:rsidP="003D46C8">
      <w:pPr>
        <w:spacing w:after="0" w:line="240" w:lineRule="auto"/>
        <w:jc w:val="both"/>
        <w:rPr>
          <w:rFonts w:ascii="Times New Roman" w:hAnsi="Times New Roman" w:cs="Times New Roman"/>
          <w:sz w:val="28"/>
          <w:szCs w:val="28"/>
          <w:lang w:val="kk-KZ"/>
        </w:rPr>
      </w:pPr>
    </w:p>
    <w:p w:rsidR="003F38C9" w:rsidRDefault="00D23AB6" w:rsidP="003D46C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 </w:t>
      </w:r>
      <w:r w:rsidR="005D3FA9">
        <w:rPr>
          <w:rFonts w:ascii="Times New Roman" w:hAnsi="Times New Roman" w:cs="Times New Roman"/>
          <w:sz w:val="28"/>
          <w:szCs w:val="28"/>
          <w:lang w:val="kk-KZ"/>
        </w:rPr>
        <w:t xml:space="preserve"> </w:t>
      </w:r>
      <w:r w:rsidR="003F38C9" w:rsidRPr="003F38C9">
        <w:rPr>
          <w:rFonts w:ascii="Times New Roman" w:hAnsi="Times New Roman" w:cs="Times New Roman"/>
          <w:sz w:val="28"/>
          <w:szCs w:val="28"/>
          <w:lang w:val="kk-KZ"/>
        </w:rPr>
        <w:drawing>
          <wp:inline distT="0" distB="0" distL="0" distR="0">
            <wp:extent cx="5048250" cy="2839640"/>
            <wp:effectExtent l="19050" t="0" r="0" b="0"/>
            <wp:docPr id="7" name="Рисунок 4" descr="F:\DCIM\101PHOTO\SAM_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PHOTO\SAM_6927.JPG"/>
                    <pic:cNvPicPr>
                      <a:picLocks noChangeAspect="1" noChangeArrowheads="1"/>
                    </pic:cNvPicPr>
                  </pic:nvPicPr>
                  <pic:blipFill>
                    <a:blip r:embed="rId16" cstate="print"/>
                    <a:srcRect/>
                    <a:stretch>
                      <a:fillRect/>
                    </a:stretch>
                  </pic:blipFill>
                  <pic:spPr bwMode="auto">
                    <a:xfrm>
                      <a:off x="0" y="0"/>
                      <a:ext cx="5050858" cy="2841107"/>
                    </a:xfrm>
                    <a:prstGeom prst="rect">
                      <a:avLst/>
                    </a:prstGeom>
                    <a:noFill/>
                    <a:ln w="9525">
                      <a:noFill/>
                      <a:miter lim="800000"/>
                      <a:headEnd/>
                      <a:tailEnd/>
                    </a:ln>
                  </pic:spPr>
                </pic:pic>
              </a:graphicData>
            </a:graphic>
          </wp:inline>
        </w:drawing>
      </w:r>
    </w:p>
    <w:p w:rsidR="00B12344" w:rsidRDefault="003F38C9" w:rsidP="003F38C9">
      <w:pPr>
        <w:tabs>
          <w:tab w:val="left" w:pos="1373"/>
        </w:tabs>
        <w:rPr>
          <w:rFonts w:ascii="Times New Roman" w:hAnsi="Times New Roman" w:cs="Times New Roman"/>
          <w:sz w:val="28"/>
          <w:szCs w:val="28"/>
          <w:lang w:val="kk-KZ"/>
        </w:rPr>
      </w:pPr>
      <w:r>
        <w:rPr>
          <w:rFonts w:ascii="Times New Roman" w:hAnsi="Times New Roman" w:cs="Times New Roman"/>
          <w:sz w:val="28"/>
          <w:szCs w:val="28"/>
          <w:lang w:val="kk-KZ"/>
        </w:rPr>
        <w:tab/>
        <w:t xml:space="preserve">      Мәлік Ғабдулиннің 100-жылдығына орай көрме</w:t>
      </w:r>
    </w:p>
    <w:p w:rsidR="003F38C9" w:rsidRDefault="003F38C9" w:rsidP="003F38C9">
      <w:pPr>
        <w:tabs>
          <w:tab w:val="left" w:pos="1373"/>
        </w:tabs>
        <w:jc w:val="both"/>
        <w:rPr>
          <w:rFonts w:ascii="Times New Roman" w:hAnsi="Times New Roman" w:cs="Times New Roman"/>
          <w:sz w:val="28"/>
          <w:szCs w:val="28"/>
          <w:lang w:val="kk-KZ"/>
        </w:rPr>
      </w:pPr>
      <w:r>
        <w:rPr>
          <w:rFonts w:ascii="Times New Roman" w:hAnsi="Times New Roman" w:cs="Times New Roman"/>
          <w:sz w:val="28"/>
          <w:szCs w:val="28"/>
          <w:lang w:val="kk-KZ"/>
        </w:rPr>
        <w:tab/>
        <w:t>2015 жылдың 30 қарашасында  М. Ғабдуллин атындағы №3 Зеренді орта мектебінің 10 «а» сынып оқушыларымен ҚР-ның Тұңғыш Президенті күніне арналған  «Әлем деңгейіндегі көшбасшы» атты брифинг өткізілді.</w:t>
      </w:r>
    </w:p>
    <w:p w:rsidR="003F38C9" w:rsidRDefault="003F38C9" w:rsidP="003F38C9">
      <w:pPr>
        <w:tabs>
          <w:tab w:val="left" w:pos="1373"/>
        </w:tabs>
        <w:jc w:val="center"/>
        <w:rPr>
          <w:rFonts w:ascii="Times New Roman" w:hAnsi="Times New Roman" w:cs="Times New Roman"/>
          <w:sz w:val="28"/>
          <w:szCs w:val="28"/>
          <w:lang w:val="kk-KZ"/>
        </w:rPr>
      </w:pPr>
      <w:r w:rsidRPr="003F38C9">
        <w:rPr>
          <w:rFonts w:ascii="Times New Roman" w:hAnsi="Times New Roman" w:cs="Times New Roman"/>
          <w:sz w:val="28"/>
          <w:szCs w:val="28"/>
          <w:lang w:val="kk-KZ"/>
        </w:rPr>
        <w:drawing>
          <wp:inline distT="0" distB="0" distL="0" distR="0">
            <wp:extent cx="4714875" cy="2652118"/>
            <wp:effectExtent l="19050" t="0" r="9525" b="0"/>
            <wp:docPr id="15" name="Рисунок 11" descr="F:\DCIM\101PHOTO\SAM_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1PHOTO\SAM_6913.JPG"/>
                    <pic:cNvPicPr>
                      <a:picLocks noChangeAspect="1" noChangeArrowheads="1"/>
                    </pic:cNvPicPr>
                  </pic:nvPicPr>
                  <pic:blipFill>
                    <a:blip r:embed="rId17" cstate="print"/>
                    <a:srcRect/>
                    <a:stretch>
                      <a:fillRect/>
                    </a:stretch>
                  </pic:blipFill>
                  <pic:spPr bwMode="auto">
                    <a:xfrm>
                      <a:off x="0" y="0"/>
                      <a:ext cx="4717186" cy="2653418"/>
                    </a:xfrm>
                    <a:prstGeom prst="rect">
                      <a:avLst/>
                    </a:prstGeom>
                    <a:noFill/>
                    <a:ln w="9525">
                      <a:noFill/>
                      <a:miter lim="800000"/>
                      <a:headEnd/>
                      <a:tailEnd/>
                    </a:ln>
                  </pic:spPr>
                </pic:pic>
              </a:graphicData>
            </a:graphic>
          </wp:inline>
        </w:drawing>
      </w:r>
    </w:p>
    <w:p w:rsidR="003F38C9" w:rsidRDefault="003F38C9" w:rsidP="003F38C9">
      <w:pPr>
        <w:tabs>
          <w:tab w:val="left" w:pos="1373"/>
        </w:tabs>
        <w:jc w:val="center"/>
        <w:rPr>
          <w:rFonts w:ascii="Times New Roman" w:hAnsi="Times New Roman" w:cs="Times New Roman"/>
          <w:sz w:val="28"/>
          <w:szCs w:val="28"/>
          <w:lang w:val="kk-KZ"/>
        </w:rPr>
      </w:pPr>
      <w:r w:rsidRPr="003F38C9">
        <w:rPr>
          <w:rFonts w:ascii="Times New Roman" w:hAnsi="Times New Roman" w:cs="Times New Roman"/>
          <w:sz w:val="28"/>
          <w:szCs w:val="28"/>
          <w:lang w:val="kk-KZ"/>
        </w:rPr>
        <w:lastRenderedPageBreak/>
        <w:drawing>
          <wp:inline distT="0" distB="0" distL="0" distR="0">
            <wp:extent cx="4648200" cy="2614612"/>
            <wp:effectExtent l="19050" t="0" r="0" b="0"/>
            <wp:docPr id="16" name="Рисунок 12" descr="F:\DCIM\101PHOTO\SAM_6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1PHOTO\SAM_6916.JPG"/>
                    <pic:cNvPicPr>
                      <a:picLocks noChangeAspect="1" noChangeArrowheads="1"/>
                    </pic:cNvPicPr>
                  </pic:nvPicPr>
                  <pic:blipFill>
                    <a:blip r:embed="rId18" cstate="print"/>
                    <a:srcRect/>
                    <a:stretch>
                      <a:fillRect/>
                    </a:stretch>
                  </pic:blipFill>
                  <pic:spPr bwMode="auto">
                    <a:xfrm>
                      <a:off x="0" y="0"/>
                      <a:ext cx="4652696" cy="2617141"/>
                    </a:xfrm>
                    <a:prstGeom prst="rect">
                      <a:avLst/>
                    </a:prstGeom>
                    <a:noFill/>
                    <a:ln w="9525">
                      <a:noFill/>
                      <a:miter lim="800000"/>
                      <a:headEnd/>
                      <a:tailEnd/>
                    </a:ln>
                  </pic:spPr>
                </pic:pic>
              </a:graphicData>
            </a:graphic>
          </wp:inline>
        </w:drawing>
      </w:r>
    </w:p>
    <w:p w:rsidR="003F38C9" w:rsidRDefault="003F38C9" w:rsidP="003F38C9">
      <w:pPr>
        <w:tabs>
          <w:tab w:val="left" w:pos="1373"/>
        </w:tabs>
        <w:jc w:val="center"/>
        <w:rPr>
          <w:rFonts w:ascii="Times New Roman" w:hAnsi="Times New Roman" w:cs="Times New Roman"/>
          <w:sz w:val="28"/>
          <w:szCs w:val="28"/>
          <w:lang w:val="kk-KZ"/>
        </w:rPr>
      </w:pPr>
      <w:r w:rsidRPr="003F38C9">
        <w:rPr>
          <w:rFonts w:ascii="Times New Roman" w:hAnsi="Times New Roman" w:cs="Times New Roman"/>
          <w:sz w:val="28"/>
          <w:szCs w:val="28"/>
          <w:lang w:val="kk-KZ"/>
        </w:rPr>
        <w:drawing>
          <wp:inline distT="0" distB="0" distL="0" distR="0">
            <wp:extent cx="5486399" cy="3086100"/>
            <wp:effectExtent l="19050" t="0" r="1" b="0"/>
            <wp:docPr id="17" name="Рисунок 13" descr="F:\DCIM\101PHOTO\SAM_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1PHOTO\SAM_6922.JPG"/>
                    <pic:cNvPicPr>
                      <a:picLocks noChangeAspect="1" noChangeArrowheads="1"/>
                    </pic:cNvPicPr>
                  </pic:nvPicPr>
                  <pic:blipFill>
                    <a:blip r:embed="rId19" cstate="print"/>
                    <a:srcRect/>
                    <a:stretch>
                      <a:fillRect/>
                    </a:stretch>
                  </pic:blipFill>
                  <pic:spPr bwMode="auto">
                    <a:xfrm>
                      <a:off x="0" y="0"/>
                      <a:ext cx="5488831" cy="3087468"/>
                    </a:xfrm>
                    <a:prstGeom prst="rect">
                      <a:avLst/>
                    </a:prstGeom>
                    <a:noFill/>
                    <a:ln w="9525">
                      <a:noFill/>
                      <a:miter lim="800000"/>
                      <a:headEnd/>
                      <a:tailEnd/>
                    </a:ln>
                  </pic:spPr>
                </pic:pic>
              </a:graphicData>
            </a:graphic>
          </wp:inline>
        </w:drawing>
      </w:r>
    </w:p>
    <w:p w:rsidR="003C588B" w:rsidRDefault="003C588B" w:rsidP="003C588B">
      <w:pPr>
        <w:tabs>
          <w:tab w:val="left" w:pos="137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Ауданымыздың 80-жылдығына орай 2015 жылдың 15 қарашасында аудандық мәдениет үйінде мұрағаттық құжаттар негізінде «Мұрағат құжаттарындағы ауданымыздың дамуы туралы деректер» атты көрме ұйымдастырылды. </w:t>
      </w:r>
    </w:p>
    <w:p w:rsidR="003C588B" w:rsidRDefault="003C588B" w:rsidP="003C588B">
      <w:pPr>
        <w:tabs>
          <w:tab w:val="left" w:pos="1373"/>
        </w:tabs>
        <w:spacing w:after="0" w:line="240" w:lineRule="auto"/>
        <w:jc w:val="center"/>
        <w:rPr>
          <w:rFonts w:ascii="Times New Roman" w:hAnsi="Times New Roman" w:cs="Times New Roman"/>
          <w:sz w:val="28"/>
          <w:szCs w:val="28"/>
          <w:lang w:val="kk-KZ"/>
        </w:rPr>
      </w:pPr>
    </w:p>
    <w:p w:rsidR="003C588B" w:rsidRDefault="003C588B" w:rsidP="003C588B">
      <w:pPr>
        <w:tabs>
          <w:tab w:val="left" w:pos="1373"/>
        </w:tabs>
        <w:spacing w:after="0" w:line="240" w:lineRule="auto"/>
        <w:jc w:val="center"/>
        <w:rPr>
          <w:rFonts w:ascii="Times New Roman" w:hAnsi="Times New Roman" w:cs="Times New Roman"/>
          <w:sz w:val="28"/>
          <w:szCs w:val="28"/>
          <w:lang w:val="kk-KZ"/>
        </w:rPr>
      </w:pPr>
      <w:r w:rsidRPr="003C588B">
        <w:rPr>
          <w:rFonts w:ascii="Times New Roman" w:hAnsi="Times New Roman" w:cs="Times New Roman"/>
          <w:sz w:val="28"/>
          <w:szCs w:val="28"/>
          <w:lang w:val="kk-KZ"/>
        </w:rPr>
        <w:drawing>
          <wp:inline distT="0" distB="0" distL="0" distR="0">
            <wp:extent cx="5401735" cy="3038475"/>
            <wp:effectExtent l="19050" t="0" r="8465" b="0"/>
            <wp:docPr id="10" name="Рисунок 5" descr="F:\DCIM\101PHOTO\SAM_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PHOTO\SAM_6932.JPG"/>
                    <pic:cNvPicPr>
                      <a:picLocks noChangeAspect="1" noChangeArrowheads="1"/>
                    </pic:cNvPicPr>
                  </pic:nvPicPr>
                  <pic:blipFill>
                    <a:blip r:embed="rId20" cstate="print"/>
                    <a:srcRect/>
                    <a:stretch>
                      <a:fillRect/>
                    </a:stretch>
                  </pic:blipFill>
                  <pic:spPr bwMode="auto">
                    <a:xfrm>
                      <a:off x="0" y="0"/>
                      <a:ext cx="5401646" cy="3038425"/>
                    </a:xfrm>
                    <a:prstGeom prst="rect">
                      <a:avLst/>
                    </a:prstGeom>
                    <a:noFill/>
                    <a:ln w="9525">
                      <a:noFill/>
                      <a:miter lim="800000"/>
                      <a:headEnd/>
                      <a:tailEnd/>
                    </a:ln>
                  </pic:spPr>
                </pic:pic>
              </a:graphicData>
            </a:graphic>
          </wp:inline>
        </w:drawing>
      </w:r>
    </w:p>
    <w:p w:rsidR="00E0714D" w:rsidRDefault="003C588B" w:rsidP="003C588B">
      <w:pPr>
        <w:tabs>
          <w:tab w:val="left" w:pos="1373"/>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rsidR="003C588B" w:rsidRDefault="003C588B" w:rsidP="003C588B">
      <w:pPr>
        <w:tabs>
          <w:tab w:val="left" w:pos="1373"/>
        </w:tabs>
        <w:spacing w:after="0"/>
        <w:jc w:val="center"/>
        <w:rPr>
          <w:rFonts w:ascii="Times New Roman" w:hAnsi="Times New Roman" w:cs="Times New Roman"/>
          <w:sz w:val="28"/>
          <w:szCs w:val="28"/>
          <w:lang w:val="kk-KZ"/>
        </w:rPr>
      </w:pPr>
      <w:r w:rsidRPr="003C588B">
        <w:rPr>
          <w:rFonts w:ascii="Times New Roman" w:hAnsi="Times New Roman" w:cs="Times New Roman"/>
          <w:sz w:val="28"/>
          <w:szCs w:val="28"/>
          <w:lang w:val="kk-KZ"/>
        </w:rPr>
        <w:drawing>
          <wp:inline distT="0" distB="0" distL="0" distR="0">
            <wp:extent cx="4962525" cy="2791423"/>
            <wp:effectExtent l="19050" t="0" r="9525" b="0"/>
            <wp:docPr id="11" name="Рисунок 6" descr="F:\DCIM\101PHOTO\SAM_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1PHOTO\SAM_6935.JPG"/>
                    <pic:cNvPicPr>
                      <a:picLocks noChangeAspect="1" noChangeArrowheads="1"/>
                    </pic:cNvPicPr>
                  </pic:nvPicPr>
                  <pic:blipFill>
                    <a:blip r:embed="rId21" cstate="print"/>
                    <a:srcRect/>
                    <a:stretch>
                      <a:fillRect/>
                    </a:stretch>
                  </pic:blipFill>
                  <pic:spPr bwMode="auto">
                    <a:xfrm>
                      <a:off x="0" y="0"/>
                      <a:ext cx="4969297" cy="2795232"/>
                    </a:xfrm>
                    <a:prstGeom prst="rect">
                      <a:avLst/>
                    </a:prstGeom>
                    <a:noFill/>
                    <a:ln w="9525">
                      <a:noFill/>
                      <a:miter lim="800000"/>
                      <a:headEnd/>
                      <a:tailEnd/>
                    </a:ln>
                  </pic:spPr>
                </pic:pic>
              </a:graphicData>
            </a:graphic>
          </wp:inline>
        </w:drawing>
      </w:r>
    </w:p>
    <w:p w:rsidR="003C588B" w:rsidRDefault="003C588B" w:rsidP="003C588B">
      <w:pPr>
        <w:tabs>
          <w:tab w:val="left" w:pos="1373"/>
        </w:tabs>
        <w:spacing w:after="0"/>
        <w:jc w:val="center"/>
        <w:rPr>
          <w:rFonts w:ascii="Times New Roman" w:hAnsi="Times New Roman" w:cs="Times New Roman"/>
          <w:sz w:val="28"/>
          <w:szCs w:val="28"/>
          <w:lang w:val="kk-KZ"/>
        </w:rPr>
      </w:pPr>
    </w:p>
    <w:p w:rsidR="003C588B" w:rsidRDefault="003C588B" w:rsidP="003C588B">
      <w:pPr>
        <w:tabs>
          <w:tab w:val="left" w:pos="1373"/>
        </w:tabs>
        <w:spacing w:after="0"/>
        <w:jc w:val="center"/>
        <w:rPr>
          <w:rFonts w:ascii="Times New Roman" w:hAnsi="Times New Roman" w:cs="Times New Roman"/>
          <w:sz w:val="28"/>
          <w:szCs w:val="28"/>
          <w:lang w:val="kk-KZ"/>
        </w:rPr>
      </w:pPr>
      <w:r w:rsidRPr="003C588B">
        <w:rPr>
          <w:rFonts w:ascii="Times New Roman" w:hAnsi="Times New Roman" w:cs="Times New Roman"/>
          <w:sz w:val="28"/>
          <w:szCs w:val="28"/>
          <w:lang w:val="kk-KZ"/>
        </w:rPr>
        <w:drawing>
          <wp:inline distT="0" distB="0" distL="0" distR="0">
            <wp:extent cx="5095875" cy="2866429"/>
            <wp:effectExtent l="19050" t="0" r="9525" b="0"/>
            <wp:docPr id="12" name="Рисунок 8" descr="F:\DCIM\101PHOTO\SAM_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1PHOTO\SAM_6937.JPG"/>
                    <pic:cNvPicPr>
                      <a:picLocks noChangeAspect="1" noChangeArrowheads="1"/>
                    </pic:cNvPicPr>
                  </pic:nvPicPr>
                  <pic:blipFill>
                    <a:blip r:embed="rId22" cstate="print"/>
                    <a:srcRect/>
                    <a:stretch>
                      <a:fillRect/>
                    </a:stretch>
                  </pic:blipFill>
                  <pic:spPr bwMode="auto">
                    <a:xfrm>
                      <a:off x="0" y="0"/>
                      <a:ext cx="5095355" cy="2866136"/>
                    </a:xfrm>
                    <a:prstGeom prst="rect">
                      <a:avLst/>
                    </a:prstGeom>
                    <a:noFill/>
                    <a:ln w="9525">
                      <a:noFill/>
                      <a:miter lim="800000"/>
                      <a:headEnd/>
                      <a:tailEnd/>
                    </a:ln>
                  </pic:spPr>
                </pic:pic>
              </a:graphicData>
            </a:graphic>
          </wp:inline>
        </w:drawing>
      </w:r>
    </w:p>
    <w:p w:rsidR="003C588B" w:rsidRDefault="003C588B" w:rsidP="003C588B">
      <w:pPr>
        <w:tabs>
          <w:tab w:val="left" w:pos="1373"/>
        </w:tabs>
        <w:spacing w:after="0"/>
        <w:jc w:val="center"/>
        <w:rPr>
          <w:rFonts w:ascii="Times New Roman" w:hAnsi="Times New Roman" w:cs="Times New Roman"/>
          <w:sz w:val="28"/>
          <w:szCs w:val="28"/>
          <w:lang w:val="kk-KZ"/>
        </w:rPr>
      </w:pPr>
      <w:r w:rsidRPr="003C588B">
        <w:rPr>
          <w:rFonts w:ascii="Times New Roman" w:hAnsi="Times New Roman" w:cs="Times New Roman"/>
          <w:sz w:val="28"/>
          <w:szCs w:val="28"/>
          <w:lang w:val="kk-KZ"/>
        </w:rPr>
        <w:drawing>
          <wp:inline distT="0" distB="0" distL="0" distR="0">
            <wp:extent cx="5393267" cy="3033712"/>
            <wp:effectExtent l="19050" t="0" r="0" b="0"/>
            <wp:docPr id="28" name="Рисунок 24" descr="F:\DCIM\101PHOTO\SAM_6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01PHOTO\SAM_6936.JPG"/>
                    <pic:cNvPicPr>
                      <a:picLocks noChangeAspect="1" noChangeArrowheads="1"/>
                    </pic:cNvPicPr>
                  </pic:nvPicPr>
                  <pic:blipFill>
                    <a:blip r:embed="rId23" cstate="print"/>
                    <a:srcRect/>
                    <a:stretch>
                      <a:fillRect/>
                    </a:stretch>
                  </pic:blipFill>
                  <pic:spPr bwMode="auto">
                    <a:xfrm>
                      <a:off x="0" y="0"/>
                      <a:ext cx="5395911" cy="3035199"/>
                    </a:xfrm>
                    <a:prstGeom prst="rect">
                      <a:avLst/>
                    </a:prstGeom>
                    <a:noFill/>
                    <a:ln w="9525">
                      <a:noFill/>
                      <a:miter lim="800000"/>
                      <a:headEnd/>
                      <a:tailEnd/>
                    </a:ln>
                  </pic:spPr>
                </pic:pic>
              </a:graphicData>
            </a:graphic>
          </wp:inline>
        </w:drawing>
      </w:r>
    </w:p>
    <w:p w:rsidR="003C588B" w:rsidRDefault="003C588B" w:rsidP="003C588B">
      <w:pPr>
        <w:tabs>
          <w:tab w:val="left" w:pos="1373"/>
        </w:tabs>
        <w:spacing w:after="0"/>
        <w:jc w:val="center"/>
        <w:rPr>
          <w:rFonts w:ascii="Times New Roman" w:hAnsi="Times New Roman" w:cs="Times New Roman"/>
          <w:sz w:val="28"/>
          <w:szCs w:val="28"/>
          <w:lang w:val="kk-KZ"/>
        </w:rPr>
      </w:pPr>
    </w:p>
    <w:p w:rsidR="003C588B" w:rsidRDefault="003C588B" w:rsidP="003C588B">
      <w:pPr>
        <w:tabs>
          <w:tab w:val="left" w:pos="1373"/>
        </w:tabs>
        <w:spacing w:after="0"/>
        <w:jc w:val="center"/>
        <w:rPr>
          <w:rFonts w:ascii="Times New Roman" w:hAnsi="Times New Roman" w:cs="Times New Roman"/>
          <w:sz w:val="28"/>
          <w:szCs w:val="28"/>
          <w:lang w:val="kk-KZ"/>
        </w:rPr>
      </w:pPr>
      <w:r w:rsidRPr="003C588B">
        <w:rPr>
          <w:rFonts w:ascii="Times New Roman" w:hAnsi="Times New Roman" w:cs="Times New Roman"/>
          <w:sz w:val="28"/>
          <w:szCs w:val="28"/>
          <w:lang w:val="kk-KZ"/>
        </w:rPr>
        <w:lastRenderedPageBreak/>
        <w:drawing>
          <wp:inline distT="0" distB="0" distL="0" distR="0">
            <wp:extent cx="5979586" cy="3363516"/>
            <wp:effectExtent l="19050" t="0" r="2114" b="0"/>
            <wp:docPr id="19" name="Рисунок 7" descr="F:\DCIM\101PHOTO\SAM_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1PHOTO\SAM_6930.JPG"/>
                    <pic:cNvPicPr>
                      <a:picLocks noChangeAspect="1" noChangeArrowheads="1"/>
                    </pic:cNvPicPr>
                  </pic:nvPicPr>
                  <pic:blipFill>
                    <a:blip r:embed="rId24" cstate="print"/>
                    <a:srcRect/>
                    <a:stretch>
                      <a:fillRect/>
                    </a:stretch>
                  </pic:blipFill>
                  <pic:spPr bwMode="auto">
                    <a:xfrm>
                      <a:off x="0" y="0"/>
                      <a:ext cx="5982516" cy="3365164"/>
                    </a:xfrm>
                    <a:prstGeom prst="rect">
                      <a:avLst/>
                    </a:prstGeom>
                    <a:noFill/>
                    <a:ln w="9525">
                      <a:noFill/>
                      <a:miter lim="800000"/>
                      <a:headEnd/>
                      <a:tailEnd/>
                    </a:ln>
                  </pic:spPr>
                </pic:pic>
              </a:graphicData>
            </a:graphic>
          </wp:inline>
        </w:drawing>
      </w:r>
    </w:p>
    <w:p w:rsidR="003C588B" w:rsidRDefault="003C588B" w:rsidP="003C588B">
      <w:pPr>
        <w:tabs>
          <w:tab w:val="left" w:pos="1373"/>
        </w:tabs>
        <w:spacing w:after="0"/>
        <w:jc w:val="center"/>
        <w:rPr>
          <w:rFonts w:ascii="Times New Roman" w:hAnsi="Times New Roman" w:cs="Times New Roman"/>
          <w:sz w:val="28"/>
          <w:szCs w:val="28"/>
          <w:lang w:val="kk-KZ"/>
        </w:rPr>
      </w:pPr>
    </w:p>
    <w:p w:rsidR="003C588B" w:rsidRDefault="003C588B" w:rsidP="003C588B">
      <w:pPr>
        <w:tabs>
          <w:tab w:val="left" w:pos="1373"/>
        </w:tabs>
        <w:spacing w:after="0"/>
        <w:jc w:val="center"/>
        <w:rPr>
          <w:rFonts w:ascii="Times New Roman" w:hAnsi="Times New Roman" w:cs="Times New Roman"/>
          <w:sz w:val="28"/>
          <w:szCs w:val="28"/>
          <w:lang w:val="kk-KZ"/>
        </w:rPr>
      </w:pPr>
      <w:r w:rsidRPr="003C588B">
        <w:rPr>
          <w:rFonts w:ascii="Times New Roman" w:hAnsi="Times New Roman" w:cs="Times New Roman"/>
          <w:sz w:val="28"/>
          <w:szCs w:val="28"/>
          <w:lang w:val="kk-KZ"/>
        </w:rPr>
        <w:drawing>
          <wp:inline distT="0" distB="0" distL="0" distR="0">
            <wp:extent cx="5705475" cy="2457513"/>
            <wp:effectExtent l="19050" t="0" r="9525" b="0"/>
            <wp:docPr id="13" name="Рисунок 9" descr="D:\Desktop\SAM_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SAM_6940.JPG"/>
                    <pic:cNvPicPr>
                      <a:picLocks noChangeAspect="1" noChangeArrowheads="1"/>
                    </pic:cNvPicPr>
                  </pic:nvPicPr>
                  <pic:blipFill>
                    <a:blip r:embed="rId25" cstate="print"/>
                    <a:srcRect/>
                    <a:stretch>
                      <a:fillRect/>
                    </a:stretch>
                  </pic:blipFill>
                  <pic:spPr bwMode="auto">
                    <a:xfrm>
                      <a:off x="0" y="0"/>
                      <a:ext cx="5705781" cy="2457645"/>
                    </a:xfrm>
                    <a:prstGeom prst="rect">
                      <a:avLst/>
                    </a:prstGeom>
                    <a:noFill/>
                    <a:ln w="9525">
                      <a:noFill/>
                      <a:miter lim="800000"/>
                      <a:headEnd/>
                      <a:tailEnd/>
                    </a:ln>
                  </pic:spPr>
                </pic:pic>
              </a:graphicData>
            </a:graphic>
          </wp:inline>
        </w:drawing>
      </w:r>
    </w:p>
    <w:p w:rsidR="003C588B" w:rsidRDefault="003C588B" w:rsidP="003C588B">
      <w:pPr>
        <w:tabs>
          <w:tab w:val="left" w:pos="1373"/>
        </w:tabs>
        <w:spacing w:after="0"/>
        <w:jc w:val="center"/>
        <w:rPr>
          <w:rFonts w:ascii="Times New Roman" w:hAnsi="Times New Roman" w:cs="Times New Roman"/>
          <w:sz w:val="28"/>
          <w:szCs w:val="28"/>
          <w:lang w:val="kk-KZ"/>
        </w:rPr>
      </w:pPr>
    </w:p>
    <w:p w:rsidR="00ED2794" w:rsidRDefault="003C588B" w:rsidP="00ED2794">
      <w:pPr>
        <w:tabs>
          <w:tab w:val="left" w:pos="1373"/>
        </w:tabs>
        <w:spacing w:after="0"/>
        <w:jc w:val="center"/>
        <w:rPr>
          <w:rFonts w:ascii="Times New Roman" w:hAnsi="Times New Roman" w:cs="Times New Roman"/>
          <w:sz w:val="28"/>
          <w:szCs w:val="28"/>
          <w:lang w:val="kk-KZ"/>
        </w:rPr>
      </w:pPr>
      <w:r w:rsidRPr="003C588B">
        <w:rPr>
          <w:rFonts w:ascii="Times New Roman" w:hAnsi="Times New Roman" w:cs="Times New Roman"/>
          <w:sz w:val="28"/>
          <w:szCs w:val="28"/>
          <w:lang w:val="kk-KZ"/>
        </w:rPr>
        <w:drawing>
          <wp:inline distT="0" distB="0" distL="0" distR="0">
            <wp:extent cx="5467350" cy="3075384"/>
            <wp:effectExtent l="19050" t="0" r="0" b="0"/>
            <wp:docPr id="18" name="Рисунок 10" descr="F:\DCIM\101PHOTO\SAM_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1PHOTO\SAM_6946.JPG"/>
                    <pic:cNvPicPr>
                      <a:picLocks noChangeAspect="1" noChangeArrowheads="1"/>
                    </pic:cNvPicPr>
                  </pic:nvPicPr>
                  <pic:blipFill>
                    <a:blip r:embed="rId26" cstate="print"/>
                    <a:srcRect/>
                    <a:stretch>
                      <a:fillRect/>
                    </a:stretch>
                  </pic:blipFill>
                  <pic:spPr bwMode="auto">
                    <a:xfrm>
                      <a:off x="0" y="0"/>
                      <a:ext cx="5470030" cy="3076892"/>
                    </a:xfrm>
                    <a:prstGeom prst="rect">
                      <a:avLst/>
                    </a:prstGeom>
                    <a:noFill/>
                    <a:ln w="9525">
                      <a:noFill/>
                      <a:miter lim="800000"/>
                      <a:headEnd/>
                      <a:tailEnd/>
                    </a:ln>
                  </pic:spPr>
                </pic:pic>
              </a:graphicData>
            </a:graphic>
          </wp:inline>
        </w:drawing>
      </w:r>
    </w:p>
    <w:p w:rsidR="00ED2794" w:rsidRDefault="00ED2794" w:rsidP="00ED2794">
      <w:pPr>
        <w:tabs>
          <w:tab w:val="left" w:pos="1373"/>
        </w:tabs>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(Суретте Зеренді ауданының құрметті азаматы Төлеғұл Ғосманұлы </w:t>
      </w:r>
    </w:p>
    <w:p w:rsidR="00ED2794" w:rsidRPr="003F38C9" w:rsidRDefault="00ED2794" w:rsidP="00ED2794">
      <w:pPr>
        <w:tabs>
          <w:tab w:val="left" w:pos="1373"/>
        </w:tabs>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Төлеғұл жұбайымен бірге )</w:t>
      </w:r>
    </w:p>
    <w:p w:rsidR="003C588B" w:rsidRDefault="00ED2794" w:rsidP="00ED2794">
      <w:pPr>
        <w:tabs>
          <w:tab w:val="left" w:pos="1373"/>
        </w:tabs>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3C588B">
        <w:rPr>
          <w:rFonts w:ascii="Times New Roman" w:hAnsi="Times New Roman" w:cs="Times New Roman"/>
          <w:sz w:val="28"/>
          <w:szCs w:val="28"/>
          <w:lang w:val="kk-KZ"/>
        </w:rPr>
        <w:t xml:space="preserve">«Жерұйығым Зерендім» атты фотовернисаж. Шақырылған қонақтар </w:t>
      </w:r>
      <w:r>
        <w:rPr>
          <w:rFonts w:ascii="Times New Roman" w:hAnsi="Times New Roman" w:cs="Times New Roman"/>
          <w:sz w:val="28"/>
          <w:szCs w:val="28"/>
          <w:lang w:val="kk-KZ"/>
        </w:rPr>
        <w:t xml:space="preserve">көрмені тамашалады. </w:t>
      </w:r>
    </w:p>
    <w:p w:rsidR="00ED2794" w:rsidRDefault="00ED2794" w:rsidP="00ED2794">
      <w:pPr>
        <w:tabs>
          <w:tab w:val="left" w:pos="1373"/>
        </w:tabs>
        <w:spacing w:after="0"/>
        <w:jc w:val="center"/>
        <w:rPr>
          <w:rFonts w:ascii="Times New Roman" w:hAnsi="Times New Roman" w:cs="Times New Roman"/>
          <w:sz w:val="28"/>
          <w:szCs w:val="28"/>
          <w:lang w:val="kk-KZ"/>
        </w:rPr>
      </w:pPr>
      <w:r w:rsidRPr="00ED2794">
        <w:rPr>
          <w:rFonts w:ascii="Times New Roman" w:hAnsi="Times New Roman" w:cs="Times New Roman"/>
          <w:sz w:val="28"/>
          <w:szCs w:val="28"/>
          <w:lang w:val="kk-KZ"/>
        </w:rPr>
        <w:drawing>
          <wp:inline distT="0" distB="0" distL="0" distR="0">
            <wp:extent cx="4867275" cy="2737842"/>
            <wp:effectExtent l="19050" t="0" r="9525" b="0"/>
            <wp:docPr id="20" name="Рисунок 14" descr="F:\DCIM\101PHOTO\SAM_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1PHOTO\SAM_6945.JPG"/>
                    <pic:cNvPicPr>
                      <a:picLocks noChangeAspect="1" noChangeArrowheads="1"/>
                    </pic:cNvPicPr>
                  </pic:nvPicPr>
                  <pic:blipFill>
                    <a:blip r:embed="rId27" cstate="print"/>
                    <a:srcRect/>
                    <a:stretch>
                      <a:fillRect/>
                    </a:stretch>
                  </pic:blipFill>
                  <pic:spPr bwMode="auto">
                    <a:xfrm>
                      <a:off x="0" y="0"/>
                      <a:ext cx="4878936" cy="2744401"/>
                    </a:xfrm>
                    <a:prstGeom prst="rect">
                      <a:avLst/>
                    </a:prstGeom>
                    <a:noFill/>
                    <a:ln w="9525">
                      <a:noFill/>
                      <a:miter lim="800000"/>
                      <a:headEnd/>
                      <a:tailEnd/>
                    </a:ln>
                  </pic:spPr>
                </pic:pic>
              </a:graphicData>
            </a:graphic>
          </wp:inline>
        </w:drawing>
      </w:r>
    </w:p>
    <w:p w:rsidR="00ED2794" w:rsidRDefault="00ED2794" w:rsidP="00ED2794">
      <w:pPr>
        <w:tabs>
          <w:tab w:val="left" w:pos="1373"/>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Мұнымен қоса ауданымыздың 80-жылдығына арналып «Туған өлкем, саған арнаймын!» атты Зеренді ауданының тарихы жайлы көрме ұйымдастырылды.</w:t>
      </w:r>
    </w:p>
    <w:p w:rsidR="00ED2794" w:rsidRDefault="00ED2794" w:rsidP="00ED2794">
      <w:pPr>
        <w:tabs>
          <w:tab w:val="left" w:pos="1373"/>
        </w:tabs>
        <w:spacing w:after="0"/>
        <w:jc w:val="center"/>
        <w:rPr>
          <w:rFonts w:ascii="Times New Roman" w:hAnsi="Times New Roman" w:cs="Times New Roman"/>
          <w:sz w:val="28"/>
          <w:szCs w:val="28"/>
          <w:lang w:val="kk-KZ"/>
        </w:rPr>
      </w:pPr>
      <w:r w:rsidRPr="00ED2794">
        <w:rPr>
          <w:rFonts w:ascii="Times New Roman" w:hAnsi="Times New Roman" w:cs="Times New Roman"/>
          <w:sz w:val="28"/>
          <w:szCs w:val="28"/>
          <w:lang w:val="kk-KZ"/>
        </w:rPr>
        <w:drawing>
          <wp:inline distT="0" distB="0" distL="0" distR="0">
            <wp:extent cx="5238750" cy="2946796"/>
            <wp:effectExtent l="19050" t="0" r="0" b="0"/>
            <wp:docPr id="21" name="Рисунок 16" descr="F:\DCIM\101PHOTO\SAM_6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1PHOTO\SAM_6942.JPG"/>
                    <pic:cNvPicPr>
                      <a:picLocks noChangeAspect="1" noChangeArrowheads="1"/>
                    </pic:cNvPicPr>
                  </pic:nvPicPr>
                  <pic:blipFill>
                    <a:blip r:embed="rId28" cstate="print"/>
                    <a:srcRect/>
                    <a:stretch>
                      <a:fillRect/>
                    </a:stretch>
                  </pic:blipFill>
                  <pic:spPr bwMode="auto">
                    <a:xfrm>
                      <a:off x="0" y="0"/>
                      <a:ext cx="5241097" cy="2948116"/>
                    </a:xfrm>
                    <a:prstGeom prst="rect">
                      <a:avLst/>
                    </a:prstGeom>
                    <a:noFill/>
                    <a:ln w="9525">
                      <a:noFill/>
                      <a:miter lim="800000"/>
                      <a:headEnd/>
                      <a:tailEnd/>
                    </a:ln>
                  </pic:spPr>
                </pic:pic>
              </a:graphicData>
            </a:graphic>
          </wp:inline>
        </w:drawing>
      </w:r>
    </w:p>
    <w:p w:rsidR="00ED2794" w:rsidRDefault="00452458" w:rsidP="00804F46">
      <w:pPr>
        <w:tabs>
          <w:tab w:val="left" w:pos="1373"/>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Сыбайлас жемқорлықтың алдын алу және болдырмау мақсатында 2015 жылдың 19 мамырында </w:t>
      </w:r>
      <w:r w:rsidR="00804F46">
        <w:rPr>
          <w:rFonts w:ascii="Times New Roman" w:hAnsi="Times New Roman" w:cs="Times New Roman"/>
          <w:sz w:val="28"/>
          <w:szCs w:val="28"/>
          <w:lang w:val="kk-KZ"/>
        </w:rPr>
        <w:t>мұрағат директоры мұрағат қызметкерлеріне ҚР-сы Президентінің «2015-2025 жылдарға ҚР-ның сыбайлас жемқорлыққа қарсы күрес стратегиясы туралы» 2014 жылғы 26 желтоқсандағы № 986  жарлығын түсіндіріп, талқылады.</w:t>
      </w:r>
    </w:p>
    <w:p w:rsidR="00804F46" w:rsidRDefault="00804F46" w:rsidP="00804F46">
      <w:pPr>
        <w:tabs>
          <w:tab w:val="left" w:pos="1373"/>
        </w:tabs>
        <w:spacing w:after="0"/>
        <w:jc w:val="center"/>
        <w:rPr>
          <w:rFonts w:ascii="Times New Roman" w:hAnsi="Times New Roman" w:cs="Times New Roman"/>
          <w:sz w:val="28"/>
          <w:szCs w:val="28"/>
          <w:lang w:val="kk-KZ"/>
        </w:rPr>
      </w:pPr>
      <w:r w:rsidRPr="00804F46">
        <w:rPr>
          <w:rFonts w:ascii="Times New Roman" w:hAnsi="Times New Roman" w:cs="Times New Roman"/>
          <w:sz w:val="28"/>
          <w:szCs w:val="28"/>
          <w:lang w:val="kk-KZ"/>
        </w:rPr>
        <w:drawing>
          <wp:inline distT="0" distB="0" distL="0" distR="0">
            <wp:extent cx="3543300" cy="1993106"/>
            <wp:effectExtent l="19050" t="0" r="0" b="0"/>
            <wp:docPr id="22" name="Рисунок 17" descr="D:\Desktop\ПАПКА 2015\отчет о месячнике против корруации 26 ноября 2015 годжа\SAM_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ПАПКА 2015\отчет о месячнике против корруации 26 ноября 2015 годжа\SAM_6906.JPG"/>
                    <pic:cNvPicPr>
                      <a:picLocks noChangeAspect="1" noChangeArrowheads="1"/>
                    </pic:cNvPicPr>
                  </pic:nvPicPr>
                  <pic:blipFill>
                    <a:blip r:embed="rId29" cstate="print"/>
                    <a:srcRect/>
                    <a:stretch>
                      <a:fillRect/>
                    </a:stretch>
                  </pic:blipFill>
                  <pic:spPr bwMode="auto">
                    <a:xfrm>
                      <a:off x="0" y="0"/>
                      <a:ext cx="3553769" cy="1998995"/>
                    </a:xfrm>
                    <a:prstGeom prst="rect">
                      <a:avLst/>
                    </a:prstGeom>
                    <a:noFill/>
                    <a:ln w="9525">
                      <a:noFill/>
                      <a:miter lim="800000"/>
                      <a:headEnd/>
                      <a:tailEnd/>
                    </a:ln>
                  </pic:spPr>
                </pic:pic>
              </a:graphicData>
            </a:graphic>
          </wp:inline>
        </w:drawing>
      </w:r>
    </w:p>
    <w:p w:rsidR="00804F46" w:rsidRPr="003F38C9" w:rsidRDefault="00804F46" w:rsidP="00804F46">
      <w:pPr>
        <w:tabs>
          <w:tab w:val="left" w:pos="1373"/>
        </w:tabs>
        <w:spacing w:after="0"/>
        <w:jc w:val="center"/>
        <w:rPr>
          <w:rFonts w:ascii="Times New Roman" w:hAnsi="Times New Roman" w:cs="Times New Roman"/>
          <w:sz w:val="28"/>
          <w:szCs w:val="28"/>
          <w:lang w:val="kk-KZ"/>
        </w:rPr>
      </w:pPr>
    </w:p>
    <w:p w:rsidR="00C4603C" w:rsidRDefault="00804F46" w:rsidP="00C4603C">
      <w:pPr>
        <w:tabs>
          <w:tab w:val="left" w:pos="1373"/>
        </w:tabs>
        <w:spacing w:after="0"/>
        <w:ind w:firstLine="708"/>
        <w:jc w:val="both"/>
        <w:rPr>
          <w:rFonts w:ascii="Times New Roman" w:hAnsi="Times New Roman" w:cs="Times New Roman"/>
          <w:sz w:val="28"/>
          <w:szCs w:val="28"/>
          <w:lang w:val="kk-KZ"/>
        </w:rPr>
      </w:pPr>
      <w:r w:rsidRPr="00804F46">
        <w:rPr>
          <w:rFonts w:ascii="Times New Roman" w:hAnsi="Times New Roman" w:cs="Times New Roman"/>
          <w:sz w:val="28"/>
          <w:szCs w:val="28"/>
          <w:lang w:val="kk-KZ"/>
        </w:rPr>
        <w:lastRenderedPageBreak/>
        <w:drawing>
          <wp:anchor distT="0" distB="0" distL="114300" distR="114300" simplePos="0" relativeHeight="251661312" behindDoc="0" locked="0" layoutInCell="1" allowOverlap="1">
            <wp:simplePos x="0" y="0"/>
            <wp:positionH relativeFrom="column">
              <wp:posOffset>194310</wp:posOffset>
            </wp:positionH>
            <wp:positionV relativeFrom="paragraph">
              <wp:posOffset>20955</wp:posOffset>
            </wp:positionV>
            <wp:extent cx="2133600" cy="2867025"/>
            <wp:effectExtent l="19050" t="0" r="0" b="0"/>
            <wp:wrapSquare wrapText="bothSides"/>
            <wp:docPr id="30" name="Рисунок 18" descr="D:\Desktop\ПАПКА 2015\отчет о месячнике против корруации 26 ноября 2015 годжа\SAM_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ПАПКА 2015\отчет о месячнике против корруации 26 ноября 2015 годжа\SAM_6904.JPG"/>
                    <pic:cNvPicPr>
                      <a:picLocks noChangeAspect="1" noChangeArrowheads="1"/>
                    </pic:cNvPicPr>
                  </pic:nvPicPr>
                  <pic:blipFill>
                    <a:blip r:embed="rId30" cstate="print"/>
                    <a:srcRect/>
                    <a:stretch>
                      <a:fillRect/>
                    </a:stretch>
                  </pic:blipFill>
                  <pic:spPr bwMode="auto">
                    <a:xfrm>
                      <a:off x="0" y="0"/>
                      <a:ext cx="2133600" cy="286702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kk-KZ"/>
        </w:rPr>
        <w:t>Мұрағат мекемесінің дәлізінде «Сыбайлас жемқорлықтың алдын алу және ескерту» атты стенд пен бұрыш ұйымдастырылды. Сондай-ақ ақпараттық плакатта мемлекеттік қызметті электронды түрде алу мүмкіндігі жайлы ақпарат орналастырылды.</w:t>
      </w:r>
    </w:p>
    <w:p w:rsidR="00ED2794" w:rsidRDefault="00C4603C" w:rsidP="00804F46">
      <w:pPr>
        <w:tabs>
          <w:tab w:val="left" w:pos="1373"/>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Сыбайлас жемқорлықтың алдын алу және болдырмау мақсатында жыл бойы мұрағат қызметкерлерімен  жеке тұлғалар мен мемлекеттік мекемелер қызметкерлеріне 130 буклет таратылды.  </w:t>
      </w:r>
      <w:r w:rsidR="00804F46">
        <w:rPr>
          <w:rFonts w:ascii="Times New Roman" w:hAnsi="Times New Roman" w:cs="Times New Roman"/>
          <w:sz w:val="28"/>
          <w:szCs w:val="28"/>
          <w:lang w:val="kk-KZ"/>
        </w:rPr>
        <w:t xml:space="preserve"> </w:t>
      </w:r>
    </w:p>
    <w:p w:rsidR="00C4603C" w:rsidRDefault="00C4603C" w:rsidP="00804F46">
      <w:pPr>
        <w:tabs>
          <w:tab w:val="left" w:pos="1373"/>
        </w:tabs>
        <w:spacing w:after="0"/>
        <w:jc w:val="both"/>
        <w:rPr>
          <w:rFonts w:ascii="Times New Roman" w:hAnsi="Times New Roman" w:cs="Times New Roman"/>
          <w:sz w:val="28"/>
          <w:szCs w:val="28"/>
          <w:lang w:val="kk-KZ"/>
        </w:rPr>
      </w:pPr>
    </w:p>
    <w:p w:rsidR="00C4603C" w:rsidRDefault="00C4603C" w:rsidP="00804F46">
      <w:pPr>
        <w:tabs>
          <w:tab w:val="left" w:pos="1373"/>
        </w:tabs>
        <w:spacing w:after="0"/>
        <w:jc w:val="both"/>
        <w:rPr>
          <w:rFonts w:ascii="Times New Roman" w:hAnsi="Times New Roman" w:cs="Times New Roman"/>
          <w:sz w:val="28"/>
          <w:szCs w:val="28"/>
          <w:lang w:val="kk-KZ"/>
        </w:rPr>
      </w:pPr>
    </w:p>
    <w:p w:rsidR="00C4603C" w:rsidRDefault="00C4603C" w:rsidP="00804F46">
      <w:pPr>
        <w:tabs>
          <w:tab w:val="left" w:pos="1373"/>
        </w:tabs>
        <w:spacing w:after="0"/>
        <w:jc w:val="both"/>
        <w:rPr>
          <w:rFonts w:ascii="Times New Roman" w:hAnsi="Times New Roman" w:cs="Times New Roman"/>
          <w:sz w:val="28"/>
          <w:szCs w:val="28"/>
          <w:lang w:val="kk-KZ"/>
        </w:rPr>
      </w:pPr>
    </w:p>
    <w:p w:rsidR="00C4603C" w:rsidRDefault="00C4603C" w:rsidP="00804F46">
      <w:pPr>
        <w:tabs>
          <w:tab w:val="left" w:pos="1373"/>
        </w:tabs>
        <w:spacing w:after="0"/>
        <w:jc w:val="both"/>
        <w:rPr>
          <w:rFonts w:ascii="Times New Roman" w:hAnsi="Times New Roman" w:cs="Times New Roman"/>
          <w:sz w:val="28"/>
          <w:szCs w:val="28"/>
          <w:lang w:val="kk-KZ"/>
        </w:rPr>
      </w:pPr>
      <w:r w:rsidRPr="00C4603C">
        <w:rPr>
          <w:rFonts w:ascii="Times New Roman" w:hAnsi="Times New Roman" w:cs="Times New Roman"/>
          <w:sz w:val="28"/>
          <w:szCs w:val="28"/>
          <w:lang w:val="kk-KZ"/>
        </w:rPr>
        <w:drawing>
          <wp:inline distT="0" distB="0" distL="0" distR="0">
            <wp:extent cx="4048125" cy="2277070"/>
            <wp:effectExtent l="19050" t="0" r="9525" b="0"/>
            <wp:docPr id="23" name="Рисунок 19" descr="D:\Desktop\ПАПКА 2015\отчет о месячнике против корруации 26 ноября 2015 годжа\SAM_6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ПАПКА 2015\отчет о месячнике против корруации 26 ноября 2015 годжа\SAM_6896.JPG"/>
                    <pic:cNvPicPr>
                      <a:picLocks noChangeAspect="1" noChangeArrowheads="1"/>
                    </pic:cNvPicPr>
                  </pic:nvPicPr>
                  <pic:blipFill>
                    <a:blip r:embed="rId31" cstate="print"/>
                    <a:srcRect/>
                    <a:stretch>
                      <a:fillRect/>
                    </a:stretch>
                  </pic:blipFill>
                  <pic:spPr bwMode="auto">
                    <a:xfrm>
                      <a:off x="0" y="0"/>
                      <a:ext cx="4050109" cy="2278186"/>
                    </a:xfrm>
                    <a:prstGeom prst="rect">
                      <a:avLst/>
                    </a:prstGeom>
                    <a:noFill/>
                    <a:ln w="9525">
                      <a:noFill/>
                      <a:miter lim="800000"/>
                      <a:headEnd/>
                      <a:tailEnd/>
                    </a:ln>
                  </pic:spPr>
                </pic:pic>
              </a:graphicData>
            </a:graphic>
          </wp:inline>
        </w:drawing>
      </w:r>
    </w:p>
    <w:p w:rsidR="00C4603C" w:rsidRDefault="00C4603C" w:rsidP="00804F46">
      <w:pPr>
        <w:tabs>
          <w:tab w:val="left" w:pos="1373"/>
        </w:tabs>
        <w:spacing w:after="0"/>
        <w:jc w:val="both"/>
        <w:rPr>
          <w:rFonts w:ascii="Times New Roman" w:hAnsi="Times New Roman" w:cs="Times New Roman"/>
          <w:sz w:val="28"/>
          <w:szCs w:val="28"/>
          <w:lang w:val="kk-KZ"/>
        </w:rPr>
      </w:pPr>
    </w:p>
    <w:p w:rsidR="00C4603C" w:rsidRPr="003F38C9" w:rsidRDefault="00C4603C" w:rsidP="00804F46">
      <w:pPr>
        <w:tabs>
          <w:tab w:val="left" w:pos="1373"/>
        </w:tabs>
        <w:spacing w:after="0"/>
        <w:jc w:val="both"/>
        <w:rPr>
          <w:rFonts w:ascii="Times New Roman" w:hAnsi="Times New Roman" w:cs="Times New Roman"/>
          <w:sz w:val="28"/>
          <w:szCs w:val="28"/>
          <w:lang w:val="kk-KZ"/>
        </w:rPr>
      </w:pPr>
      <w:r w:rsidRPr="00C4603C">
        <w:rPr>
          <w:rFonts w:ascii="Times New Roman" w:hAnsi="Times New Roman" w:cs="Times New Roman"/>
          <w:sz w:val="28"/>
          <w:szCs w:val="28"/>
          <w:lang w:val="kk-KZ"/>
        </w:rPr>
        <w:drawing>
          <wp:inline distT="0" distB="0" distL="0" distR="0">
            <wp:extent cx="4783666" cy="2690812"/>
            <wp:effectExtent l="19050" t="0" r="0" b="0"/>
            <wp:docPr id="24" name="Рисунок 20" descr="D:\Desktop\ПАПКА 2015\отчет о месячнике против корруации 26 ноября 2015 годжа\SAM_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ПАПКА 2015\отчет о месячнике против корруации 26 ноября 2015 годжа\SAM_6891.JPG"/>
                    <pic:cNvPicPr>
                      <a:picLocks noChangeAspect="1" noChangeArrowheads="1"/>
                    </pic:cNvPicPr>
                  </pic:nvPicPr>
                  <pic:blipFill>
                    <a:blip r:embed="rId32" cstate="print"/>
                    <a:srcRect/>
                    <a:stretch>
                      <a:fillRect/>
                    </a:stretch>
                  </pic:blipFill>
                  <pic:spPr bwMode="auto">
                    <a:xfrm>
                      <a:off x="0" y="0"/>
                      <a:ext cx="4786011" cy="2692131"/>
                    </a:xfrm>
                    <a:prstGeom prst="rect">
                      <a:avLst/>
                    </a:prstGeom>
                    <a:noFill/>
                    <a:ln w="9525">
                      <a:noFill/>
                      <a:miter lim="800000"/>
                      <a:headEnd/>
                      <a:tailEnd/>
                    </a:ln>
                  </pic:spPr>
                </pic:pic>
              </a:graphicData>
            </a:graphic>
          </wp:inline>
        </w:drawing>
      </w:r>
    </w:p>
    <w:sectPr w:rsidR="00C4603C" w:rsidRPr="003F38C9" w:rsidSect="00DE2DBD">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DE2DBD"/>
    <w:rsid w:val="00045F41"/>
    <w:rsid w:val="00092EDB"/>
    <w:rsid w:val="00124DC7"/>
    <w:rsid w:val="00133EC9"/>
    <w:rsid w:val="001B366D"/>
    <w:rsid w:val="001C0FC3"/>
    <w:rsid w:val="00240E5E"/>
    <w:rsid w:val="002B094F"/>
    <w:rsid w:val="002D6B2E"/>
    <w:rsid w:val="002E2111"/>
    <w:rsid w:val="003011C4"/>
    <w:rsid w:val="003A2D55"/>
    <w:rsid w:val="003C588B"/>
    <w:rsid w:val="003D46C8"/>
    <w:rsid w:val="003F38C9"/>
    <w:rsid w:val="0042300B"/>
    <w:rsid w:val="00452458"/>
    <w:rsid w:val="00453AA5"/>
    <w:rsid w:val="0048157C"/>
    <w:rsid w:val="004B50DE"/>
    <w:rsid w:val="00565E9D"/>
    <w:rsid w:val="005D3FA9"/>
    <w:rsid w:val="006259E1"/>
    <w:rsid w:val="00631148"/>
    <w:rsid w:val="00686FE1"/>
    <w:rsid w:val="006F552C"/>
    <w:rsid w:val="00741BFD"/>
    <w:rsid w:val="007F6A0F"/>
    <w:rsid w:val="00804F46"/>
    <w:rsid w:val="00902071"/>
    <w:rsid w:val="0093337D"/>
    <w:rsid w:val="009C4E0D"/>
    <w:rsid w:val="00A12654"/>
    <w:rsid w:val="00AA1EC3"/>
    <w:rsid w:val="00AC28E2"/>
    <w:rsid w:val="00B12344"/>
    <w:rsid w:val="00BF676D"/>
    <w:rsid w:val="00C179C8"/>
    <w:rsid w:val="00C42F7E"/>
    <w:rsid w:val="00C4603C"/>
    <w:rsid w:val="00D23AB6"/>
    <w:rsid w:val="00D46241"/>
    <w:rsid w:val="00D61804"/>
    <w:rsid w:val="00D7507F"/>
    <w:rsid w:val="00DE2DBD"/>
    <w:rsid w:val="00E07115"/>
    <w:rsid w:val="00E0714D"/>
    <w:rsid w:val="00E43A15"/>
    <w:rsid w:val="00E53B53"/>
    <w:rsid w:val="00E94FA3"/>
    <w:rsid w:val="00E96AD6"/>
    <w:rsid w:val="00ED2794"/>
    <w:rsid w:val="00EE1BE3"/>
    <w:rsid w:val="00F11B4B"/>
    <w:rsid w:val="00F64D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F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E2DBD"/>
    <w:rPr>
      <w:color w:val="0000FF"/>
      <w:u w:val="single"/>
    </w:rPr>
  </w:style>
  <w:style w:type="paragraph" w:styleId="a4">
    <w:name w:val="Balloon Text"/>
    <w:basedOn w:val="a"/>
    <w:link w:val="a5"/>
    <w:uiPriority w:val="99"/>
    <w:semiHidden/>
    <w:unhideWhenUsed/>
    <w:rsid w:val="006311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11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arh.akmol.kz/2011_zjili_22_zjeltoksannan_bastap_1583_ylttik_myragat_korinin_kyzjattarin_zjane_baska_da_myragat_kyzjattarin_vedomstvolik_zjane_zjeke_myragattardin_kabildayi__saktayi__esepke_alyi_men_pajdalanyi_kagidalari.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arh.akmol.kz/2011_zjili_26_zjeltoksannan_bastap__1604_ylttik_myragat_korinin_kyzjattarin__baska_da_myragat_kyzjattarin_memlekettik_zjane_arnayli_memlekettik_myragattardin_toliktiry__saktayi__esepke_alyi_men_pajdalanyi_kagidalari.html"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hyperlink" Target="http://arh.akmol.kz/2011_zjili_21_zjeltoksannan_bastap_1570_memlekettik_zjane_memlekettik_emes_yjimdarda_kyzjattama_zjasaydin_zjane_kyzjattamani__baskarydin_ylgilik__kagidalari.html"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hyperlink" Target="http://arh.akmol.kz/22_zjeltoksannan_1998_zjili_bastap__326__kazakstan_respyblikasinin_zani__ylttik_myragat_kori_zjane_arxivtar_tyrali.html" TargetMode="Externa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11</Pages>
  <Words>2070</Words>
  <Characters>11803</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2015-12-28T09:45:00Z</dcterms:created>
  <dcterms:modified xsi:type="dcterms:W3CDTF">2015-12-29T10:36:00Z</dcterms:modified>
</cp:coreProperties>
</file>